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2078" w14:textId="5F223ED0" w:rsidR="00B56697" w:rsidRDefault="005C5A91" w:rsidP="005C5A91">
      <w:pPr>
        <w:autoSpaceDE w:val="0"/>
        <w:autoSpaceDN w:val="0"/>
        <w:adjustRightInd w:val="0"/>
        <w:spacing w:after="0" w:line="240" w:lineRule="auto"/>
        <w:rPr>
          <w:rFonts w:eastAsia="CIDFont+F2" w:cstheme="minorHAnsi"/>
          <w:color w:val="000000"/>
          <w:sz w:val="24"/>
          <w:szCs w:val="24"/>
        </w:rPr>
      </w:pPr>
      <w:r>
        <w:rPr>
          <w:rFonts w:eastAsia="CIDFont+F2" w:cstheme="minorHAnsi"/>
          <w:color w:val="000000"/>
          <w:sz w:val="24"/>
          <w:szCs w:val="24"/>
        </w:rPr>
        <w:t>December 5, 2022</w:t>
      </w:r>
      <w:r>
        <w:rPr>
          <w:rFonts w:eastAsia="CIDFont+F2" w:cstheme="minorHAnsi"/>
          <w:color w:val="000000"/>
          <w:sz w:val="24"/>
          <w:szCs w:val="24"/>
        </w:rPr>
        <w:br/>
      </w:r>
      <w:r w:rsidR="00D50FFF" w:rsidRPr="008757B2">
        <w:rPr>
          <w:rFonts w:eastAsia="CIDFont+F2" w:cstheme="minorHAnsi"/>
          <w:color w:val="000000"/>
          <w:sz w:val="24"/>
          <w:szCs w:val="24"/>
        </w:rPr>
        <w:t>Dear Clerk,</w:t>
      </w:r>
      <w:r w:rsidR="00D50FFF" w:rsidRPr="008757B2">
        <w:rPr>
          <w:rFonts w:eastAsia="CIDFont+F2" w:cstheme="minorHAnsi"/>
          <w:color w:val="000000"/>
          <w:sz w:val="24"/>
          <w:szCs w:val="24"/>
        </w:rPr>
        <w:br/>
      </w:r>
    </w:p>
    <w:p w14:paraId="42BD577F" w14:textId="256B7573" w:rsidR="00C20FAD" w:rsidRPr="00C20FAD" w:rsidRDefault="00423469" w:rsidP="0070609A">
      <w:pPr>
        <w:pStyle w:val="Default"/>
        <w:ind w:firstLine="360"/>
        <w:rPr>
          <w:rFonts w:cstheme="minorHAnsi"/>
        </w:rPr>
      </w:pPr>
      <w:r w:rsidRPr="00B56697">
        <w:rPr>
          <w:rFonts w:cstheme="minorHAnsi"/>
        </w:rPr>
        <w:t xml:space="preserve">The </w:t>
      </w:r>
      <w:r>
        <w:rPr>
          <w:rFonts w:cstheme="minorHAnsi"/>
        </w:rPr>
        <w:t xml:space="preserve">Secretary’s </w:t>
      </w:r>
      <w:r>
        <w:rPr>
          <w:rFonts w:cstheme="minorHAnsi"/>
        </w:rPr>
        <w:t xml:space="preserve">Recount </w:t>
      </w:r>
      <w:r>
        <w:rPr>
          <w:rFonts w:cstheme="minorHAnsi"/>
        </w:rPr>
        <w:t xml:space="preserve">Order is in conflict with Colorado Law.  I ask that you take your oath seriously and follow Colorado Law. This can be done by adhering to </w:t>
      </w:r>
      <w:hyperlink r:id="rId4" w:history="1">
        <w:r w:rsidRPr="00E255F4">
          <w:rPr>
            <w:rStyle w:val="Hyperlink"/>
            <w:rFonts w:cstheme="minorHAnsi"/>
          </w:rPr>
          <w:t>CRS§1-10.5-102</w:t>
        </w:r>
      </w:hyperlink>
      <w:r>
        <w:rPr>
          <w:rFonts w:cstheme="minorHAnsi"/>
        </w:rPr>
        <w:t xml:space="preserve"> along with the guidance set by the Secretary.  </w:t>
      </w:r>
      <w:r>
        <w:rPr>
          <w:rFonts w:cstheme="minorHAnsi"/>
        </w:rPr>
        <w:t xml:space="preserve">A manual comparison of the voter verified paper ballots with at least one of the tabulator results </w:t>
      </w:r>
      <w:r w:rsidR="00401BD3">
        <w:rPr>
          <w:rFonts w:cstheme="minorHAnsi"/>
        </w:rPr>
        <w:t xml:space="preserve">is required </w:t>
      </w:r>
      <w:r w:rsidR="00401BD3" w:rsidRPr="0070609A">
        <w:rPr>
          <w:rFonts w:cstheme="minorHAnsi"/>
          <w:i/>
          <w:iCs/>
        </w:rPr>
        <w:t>a</w:t>
      </w:r>
      <w:r w:rsidRPr="0070609A">
        <w:rPr>
          <w:rFonts w:cstheme="minorHAnsi"/>
          <w:i/>
          <w:iCs/>
        </w:rPr>
        <w:t>s the first step in a legal recount</w:t>
      </w:r>
      <w:r>
        <w:rPr>
          <w:rFonts w:cstheme="minorHAnsi"/>
        </w:rPr>
        <w:t xml:space="preserve">. </w:t>
      </w:r>
      <w:r w:rsidR="00FA1072">
        <w:rPr>
          <w:rFonts w:cstheme="minorHAnsi"/>
        </w:rPr>
        <w:t xml:space="preserve"> O</w:t>
      </w:r>
      <w:r w:rsidR="00FA1072" w:rsidRPr="00FA1072">
        <w:rPr>
          <w:rFonts w:cstheme="minorHAnsi"/>
        </w:rPr>
        <w:t xml:space="preserve">nce the accuracy of the selected </w:t>
      </w:r>
      <w:r w:rsidR="00FA1072">
        <w:rPr>
          <w:rFonts w:cstheme="minorHAnsi"/>
        </w:rPr>
        <w:t>tabulator</w:t>
      </w:r>
      <w:r w:rsidR="00FA1072" w:rsidRPr="00FA1072">
        <w:rPr>
          <w:rFonts w:cstheme="minorHAnsi"/>
        </w:rPr>
        <w:t xml:space="preserve"> is deemed accurate following the comparison</w:t>
      </w:r>
      <w:r w:rsidR="00FA1072">
        <w:rPr>
          <w:rFonts w:cstheme="minorHAnsi"/>
        </w:rPr>
        <w:t>,</w:t>
      </w:r>
      <w:r w:rsidR="0070609A">
        <w:rPr>
          <w:rFonts w:cstheme="minorHAnsi"/>
        </w:rPr>
        <w:t xml:space="preserve"> should</w:t>
      </w:r>
      <w:r w:rsidR="00FA1072">
        <w:rPr>
          <w:rFonts w:cstheme="minorHAnsi"/>
        </w:rPr>
        <w:t xml:space="preserve"> </w:t>
      </w:r>
      <w:r w:rsidR="00FA1072" w:rsidRPr="00FA1072">
        <w:rPr>
          <w:rFonts w:cstheme="minorHAnsi"/>
        </w:rPr>
        <w:t>the</w:t>
      </w:r>
      <w:r w:rsidR="0070609A">
        <w:rPr>
          <w:rFonts w:cstheme="minorHAnsi"/>
        </w:rPr>
        <w:t xml:space="preserve"> rest of the</w:t>
      </w:r>
      <w:r w:rsidR="00FA1072" w:rsidRPr="00FA1072">
        <w:rPr>
          <w:rFonts w:cstheme="minorHAnsi"/>
        </w:rPr>
        <w:t xml:space="preserve"> secretary's procedures be conducted.</w:t>
      </w:r>
      <w:r>
        <w:rPr>
          <w:rFonts w:cstheme="minorHAnsi"/>
        </w:rPr>
        <w:t xml:space="preserve">  You will not be disobeying the Secretary’s Order by omitting an action, you will be following the law by performing the comparison </w:t>
      </w:r>
      <w:r w:rsidRPr="00E268D9">
        <w:rPr>
          <w:rFonts w:cstheme="minorHAnsi"/>
          <w:i/>
          <w:iCs/>
        </w:rPr>
        <w:t>in addition</w:t>
      </w:r>
      <w:r>
        <w:rPr>
          <w:rFonts w:cstheme="minorHAnsi"/>
        </w:rPr>
        <w:t xml:space="preserve"> to the Secretary’s Order</w:t>
      </w:r>
      <w:r w:rsidR="0070609A">
        <w:rPr>
          <w:rFonts w:cstheme="minorHAnsi"/>
        </w:rPr>
        <w:t xml:space="preserve"> and Guidance which have omitted this vital procedure</w:t>
      </w:r>
      <w:r>
        <w:rPr>
          <w:rFonts w:cstheme="minorHAnsi"/>
        </w:rPr>
        <w:t>.  You will be in compliance with the law should any legal actions be filed.  You will be honoring your duty by performing a transparent recount to alleviate any concerns the people of Colorado may have.</w:t>
      </w:r>
      <w:r w:rsidR="00C20FAD">
        <w:rPr>
          <w:rFonts w:cstheme="minorHAnsi"/>
        </w:rPr>
        <w:br/>
      </w:r>
    </w:p>
    <w:p w14:paraId="5B0F1A44" w14:textId="2054036D" w:rsidR="00C20FAD" w:rsidRDefault="00C20FAD" w:rsidP="00C20FAD">
      <w:pPr>
        <w:pStyle w:val="Default"/>
        <w:ind w:firstLine="360"/>
        <w:rPr>
          <w:rFonts w:cstheme="minorHAnsi"/>
        </w:rPr>
      </w:pPr>
      <w:r>
        <w:rPr>
          <w:rFonts w:cstheme="minorHAnsi"/>
        </w:rPr>
        <w:t>The</w:t>
      </w:r>
      <w:r w:rsidRPr="00C20FAD">
        <w:rPr>
          <w:rFonts w:cstheme="minorHAnsi"/>
        </w:rPr>
        <w:t xml:space="preserve"> </w:t>
      </w:r>
      <w:r w:rsidRPr="0070609A">
        <w:rPr>
          <w:rFonts w:cstheme="minorHAnsi"/>
          <w:i/>
          <w:iCs/>
        </w:rPr>
        <w:t xml:space="preserve">Summary of Colorado’s Recount Procedures </w:t>
      </w:r>
      <w:r w:rsidRPr="0070609A">
        <w:rPr>
          <w:rFonts w:cstheme="minorHAnsi"/>
          <w:i/>
          <w:iCs/>
        </w:rPr>
        <w:t xml:space="preserve">- </w:t>
      </w:r>
      <w:r w:rsidRPr="0070609A">
        <w:rPr>
          <w:rFonts w:cstheme="minorHAnsi"/>
          <w:i/>
          <w:iCs/>
        </w:rPr>
        <w:t>November 2022</w:t>
      </w:r>
      <w:r w:rsidRPr="00C20FAD">
        <w:rPr>
          <w:rFonts w:cstheme="minorHAnsi"/>
        </w:rPr>
        <w:t xml:space="preserve"> </w:t>
      </w:r>
      <w:r w:rsidR="0070609A">
        <w:rPr>
          <w:rFonts w:cstheme="minorHAnsi"/>
        </w:rPr>
        <w:t xml:space="preserve">issued by the Secretary of State </w:t>
      </w:r>
      <w:r>
        <w:rPr>
          <w:rFonts w:cstheme="minorHAnsi"/>
        </w:rPr>
        <w:t>states in the first paragraph, “</w:t>
      </w:r>
      <w:r w:rsidRPr="00C20FAD">
        <w:rPr>
          <w:rFonts w:cstheme="minorHAnsi"/>
        </w:rPr>
        <w:t xml:space="preserve">The following is a summary of the laws and rules governing recounts. While you should use this document as a guide, </w:t>
      </w:r>
      <w:r w:rsidRPr="00C20FAD">
        <w:rPr>
          <w:rFonts w:cstheme="minorHAnsi"/>
          <w:b/>
          <w:bCs/>
        </w:rPr>
        <w:t>you should also review Article 10.5 of Title 1 and Election Rule 10 as you prepare for any recounts</w:t>
      </w:r>
      <w:r w:rsidRPr="00C20FAD">
        <w:rPr>
          <w:rFonts w:cstheme="minorHAnsi"/>
        </w:rPr>
        <w:t>.</w:t>
      </w:r>
      <w:r>
        <w:rPr>
          <w:rFonts w:cstheme="minorHAnsi"/>
        </w:rPr>
        <w:t>”</w:t>
      </w:r>
    </w:p>
    <w:p w14:paraId="7EC69FA9" w14:textId="77777777" w:rsidR="00C20FAD" w:rsidRDefault="00C20FAD" w:rsidP="00C20FAD">
      <w:pPr>
        <w:autoSpaceDE w:val="0"/>
        <w:autoSpaceDN w:val="0"/>
        <w:adjustRightInd w:val="0"/>
        <w:spacing w:after="0" w:line="240" w:lineRule="auto"/>
        <w:ind w:firstLine="360"/>
        <w:rPr>
          <w:rFonts w:ascii="Times New Roman" w:hAnsi="Times New Roman" w:cstheme="minorHAnsi"/>
          <w:color w:val="000000"/>
          <w:sz w:val="24"/>
          <w:szCs w:val="24"/>
        </w:rPr>
      </w:pPr>
    </w:p>
    <w:p w14:paraId="4F1D53D2" w14:textId="77777777" w:rsidR="0070609A" w:rsidRDefault="00C20FAD" w:rsidP="00C20FAD">
      <w:pPr>
        <w:autoSpaceDE w:val="0"/>
        <w:autoSpaceDN w:val="0"/>
        <w:adjustRightInd w:val="0"/>
        <w:spacing w:after="0" w:line="240" w:lineRule="auto"/>
        <w:ind w:firstLine="360"/>
        <w:rPr>
          <w:rFonts w:ascii="Times New Roman" w:hAnsi="Times New Roman" w:cstheme="minorHAnsi"/>
          <w:color w:val="000000"/>
          <w:sz w:val="24"/>
          <w:szCs w:val="24"/>
        </w:rPr>
      </w:pPr>
      <w:r>
        <w:rPr>
          <w:rFonts w:ascii="Times New Roman" w:hAnsi="Times New Roman" w:cstheme="minorHAnsi"/>
          <w:color w:val="000000"/>
          <w:sz w:val="24"/>
          <w:szCs w:val="24"/>
        </w:rPr>
        <w:t xml:space="preserve">The Secretary is instructing you to be familiar with, and follow both the statutes and rules.  However, the language in this guidance is misleading as it combines that of the statute and the rules. </w:t>
      </w:r>
    </w:p>
    <w:p w14:paraId="482A403C" w14:textId="77777777" w:rsidR="0070609A" w:rsidRDefault="0070609A" w:rsidP="00C20FAD">
      <w:pPr>
        <w:autoSpaceDE w:val="0"/>
        <w:autoSpaceDN w:val="0"/>
        <w:adjustRightInd w:val="0"/>
        <w:spacing w:after="0" w:line="240" w:lineRule="auto"/>
        <w:ind w:firstLine="360"/>
        <w:rPr>
          <w:rFonts w:cstheme="minorHAnsi"/>
          <w:sz w:val="24"/>
          <w:szCs w:val="24"/>
        </w:rPr>
      </w:pPr>
    </w:p>
    <w:p w14:paraId="5A7922D2" w14:textId="55CA2CEC" w:rsidR="0070609A" w:rsidRDefault="0070609A" w:rsidP="0070609A">
      <w:pPr>
        <w:autoSpaceDE w:val="0"/>
        <w:autoSpaceDN w:val="0"/>
        <w:adjustRightInd w:val="0"/>
        <w:spacing w:after="0" w:line="240" w:lineRule="auto"/>
        <w:rPr>
          <w:rFonts w:ascii="Times New Roman" w:hAnsi="Times New Roman" w:cstheme="minorHAnsi"/>
          <w:color w:val="000000"/>
          <w:sz w:val="24"/>
          <w:szCs w:val="24"/>
        </w:rPr>
      </w:pPr>
      <w:r>
        <w:rPr>
          <w:rFonts w:cstheme="minorHAnsi"/>
          <w:sz w:val="24"/>
          <w:szCs w:val="24"/>
        </w:rPr>
        <w:t xml:space="preserve">Compare </w:t>
      </w:r>
      <w:r>
        <w:rPr>
          <w:rFonts w:cstheme="minorHAnsi"/>
          <w:sz w:val="24"/>
          <w:szCs w:val="24"/>
        </w:rPr>
        <w:t>the language of the Guidance:</w:t>
      </w:r>
    </w:p>
    <w:p w14:paraId="7505B0C7" w14:textId="77777777" w:rsidR="00C20FAD" w:rsidRDefault="00C20FAD" w:rsidP="00C20FAD">
      <w:pPr>
        <w:autoSpaceDE w:val="0"/>
        <w:autoSpaceDN w:val="0"/>
        <w:adjustRightInd w:val="0"/>
        <w:spacing w:after="0" w:line="240" w:lineRule="auto"/>
        <w:ind w:firstLine="360"/>
        <w:rPr>
          <w:rFonts w:ascii="Times New Roman" w:hAnsi="Times New Roman" w:cstheme="minorHAnsi"/>
          <w:color w:val="000000"/>
          <w:sz w:val="24"/>
          <w:szCs w:val="24"/>
        </w:rPr>
      </w:pPr>
    </w:p>
    <w:p w14:paraId="15C690A0" w14:textId="55529E45" w:rsidR="00C20FAD" w:rsidRPr="00C20FAD" w:rsidRDefault="00C20FAD" w:rsidP="0070609A">
      <w:pPr>
        <w:autoSpaceDE w:val="0"/>
        <w:autoSpaceDN w:val="0"/>
        <w:adjustRightInd w:val="0"/>
        <w:spacing w:after="0" w:line="240" w:lineRule="auto"/>
        <w:ind w:left="360"/>
        <w:rPr>
          <w:rFonts w:cstheme="minorHAnsi"/>
          <w:sz w:val="24"/>
          <w:szCs w:val="24"/>
        </w:rPr>
      </w:pPr>
      <w:r w:rsidRPr="00C20FAD">
        <w:rPr>
          <w:rFonts w:cstheme="minorHAnsi"/>
          <w:sz w:val="24"/>
          <w:szCs w:val="24"/>
        </w:rPr>
        <w:t>7.Testing Prior to Recount</w:t>
      </w:r>
      <w:r>
        <w:rPr>
          <w:rFonts w:cstheme="minorHAnsi"/>
          <w:sz w:val="24"/>
          <w:szCs w:val="24"/>
        </w:rPr>
        <w:br/>
      </w:r>
      <w:r w:rsidRPr="00C20FAD">
        <w:rPr>
          <w:rFonts w:cstheme="minorHAnsi"/>
          <w:sz w:val="24"/>
          <w:szCs w:val="24"/>
        </w:rPr>
        <w:t>a</w:t>
      </w:r>
      <w:r>
        <w:rPr>
          <w:rFonts w:cstheme="minorHAnsi"/>
          <w:sz w:val="24"/>
          <w:szCs w:val="24"/>
        </w:rPr>
        <w:t xml:space="preserve">. </w:t>
      </w:r>
      <w:r w:rsidRPr="00C20FAD">
        <w:rPr>
          <w:rFonts w:cstheme="minorHAnsi"/>
          <w:sz w:val="24"/>
          <w:szCs w:val="24"/>
        </w:rPr>
        <w:t>Generally</w:t>
      </w:r>
    </w:p>
    <w:p w14:paraId="0F4B613A" w14:textId="775ECE32" w:rsidR="00C20FAD" w:rsidRDefault="00C20FAD" w:rsidP="00C20FAD">
      <w:pPr>
        <w:spacing w:line="240" w:lineRule="auto"/>
        <w:ind w:firstLine="360"/>
        <w:rPr>
          <w:rFonts w:cstheme="minorHAnsi"/>
          <w:sz w:val="24"/>
          <w:szCs w:val="24"/>
        </w:rPr>
      </w:pPr>
      <w:r w:rsidRPr="00C20FAD">
        <w:rPr>
          <w:rFonts w:cstheme="minorHAnsi"/>
          <w:sz w:val="24"/>
          <w:szCs w:val="24"/>
        </w:rPr>
        <w:t>•</w:t>
      </w:r>
      <w:r>
        <w:rPr>
          <w:rFonts w:cstheme="minorHAnsi"/>
          <w:sz w:val="24"/>
          <w:szCs w:val="24"/>
        </w:rPr>
        <w:t xml:space="preserve"> </w:t>
      </w:r>
      <w:r w:rsidRPr="00C20FAD">
        <w:rPr>
          <w:rFonts w:cstheme="minorHAnsi"/>
          <w:sz w:val="24"/>
          <w:szCs w:val="24"/>
        </w:rPr>
        <w:t>1-10.5-102 (3) (a) and (b), C.R.S. and Rules 10.12.2, 10.13.1 The canvass board must, prior</w:t>
      </w:r>
      <w:r>
        <w:rPr>
          <w:rFonts w:cstheme="minorHAnsi"/>
          <w:sz w:val="24"/>
          <w:szCs w:val="24"/>
        </w:rPr>
        <w:t xml:space="preserve"> </w:t>
      </w:r>
      <w:r w:rsidRPr="00C20FAD">
        <w:rPr>
          <w:rFonts w:cstheme="minorHAnsi"/>
          <w:sz w:val="24"/>
          <w:szCs w:val="24"/>
        </w:rPr>
        <w:t>to any recount in which scanners will be used, randomly choose and test voting devices used</w:t>
      </w:r>
      <w:r>
        <w:rPr>
          <w:rFonts w:cstheme="minorHAnsi"/>
          <w:sz w:val="24"/>
          <w:szCs w:val="24"/>
        </w:rPr>
        <w:t xml:space="preserve"> </w:t>
      </w:r>
      <w:r w:rsidRPr="00C20FAD">
        <w:rPr>
          <w:rFonts w:cstheme="minorHAnsi"/>
          <w:sz w:val="24"/>
          <w:szCs w:val="24"/>
        </w:rPr>
        <w:t xml:space="preserve">in the original race. </w:t>
      </w:r>
      <w:r w:rsidRPr="00C20FAD">
        <w:rPr>
          <w:rFonts w:cstheme="minorHAnsi"/>
          <w:b/>
          <w:bCs/>
          <w:sz w:val="24"/>
          <w:szCs w:val="24"/>
        </w:rPr>
        <w:t xml:space="preserve">The canvass board must compare a manual count of </w:t>
      </w:r>
      <w:r w:rsidRPr="00C20FAD">
        <w:rPr>
          <w:rFonts w:cstheme="minorHAnsi"/>
          <w:b/>
          <w:bCs/>
          <w:i/>
          <w:iCs/>
          <w:sz w:val="24"/>
          <w:szCs w:val="24"/>
        </w:rPr>
        <w:t>the paper test ballots</w:t>
      </w:r>
      <w:r w:rsidRPr="00C20FAD">
        <w:rPr>
          <w:rFonts w:cstheme="minorHAnsi"/>
          <w:b/>
          <w:bCs/>
          <w:sz w:val="24"/>
          <w:szCs w:val="24"/>
        </w:rPr>
        <w:t xml:space="preserve"> </w:t>
      </w:r>
      <w:r w:rsidRPr="00C20FAD">
        <w:rPr>
          <w:rFonts w:cstheme="minorHAnsi"/>
          <w:b/>
          <w:bCs/>
          <w:sz w:val="24"/>
          <w:szCs w:val="24"/>
        </w:rPr>
        <w:t>against the machine count of the randomly selected scanners or voting devices.</w:t>
      </w:r>
      <w:r w:rsidRPr="00C20FAD">
        <w:rPr>
          <w:rFonts w:cstheme="minorHAnsi"/>
          <w:sz w:val="24"/>
          <w:szCs w:val="24"/>
        </w:rPr>
        <w:t xml:space="preserve"> If the results</w:t>
      </w:r>
      <w:r>
        <w:rPr>
          <w:rFonts w:cstheme="minorHAnsi"/>
          <w:sz w:val="24"/>
          <w:szCs w:val="24"/>
        </w:rPr>
        <w:t xml:space="preserve"> </w:t>
      </w:r>
      <w:r w:rsidRPr="00C20FAD">
        <w:rPr>
          <w:rFonts w:cstheme="minorHAnsi"/>
          <w:sz w:val="24"/>
          <w:szCs w:val="24"/>
        </w:rPr>
        <w:t>of the comparison are identical, or if any discrepancy can be attributed to voter or ballot</w:t>
      </w:r>
      <w:r>
        <w:rPr>
          <w:rFonts w:cstheme="minorHAnsi"/>
          <w:sz w:val="24"/>
          <w:szCs w:val="24"/>
        </w:rPr>
        <w:t xml:space="preserve"> </w:t>
      </w:r>
      <w:r w:rsidRPr="00C20FAD">
        <w:rPr>
          <w:rFonts w:cstheme="minorHAnsi"/>
          <w:sz w:val="24"/>
          <w:szCs w:val="24"/>
        </w:rPr>
        <w:t>marking error, the county must conduct the recount in the same manner as the original count.</w:t>
      </w:r>
      <w:r>
        <w:rPr>
          <w:rFonts w:cstheme="minorHAnsi"/>
          <w:sz w:val="24"/>
          <w:szCs w:val="24"/>
        </w:rPr>
        <w:br/>
      </w:r>
      <w:r>
        <w:rPr>
          <w:rFonts w:cstheme="minorHAnsi"/>
          <w:sz w:val="24"/>
          <w:szCs w:val="24"/>
        </w:rPr>
        <w:br/>
      </w:r>
      <w:r w:rsidR="0070609A">
        <w:rPr>
          <w:rFonts w:cstheme="minorHAnsi"/>
          <w:sz w:val="24"/>
          <w:szCs w:val="24"/>
        </w:rPr>
        <w:t xml:space="preserve">To </w:t>
      </w:r>
      <w:r>
        <w:rPr>
          <w:rFonts w:cstheme="minorHAnsi"/>
          <w:sz w:val="24"/>
          <w:szCs w:val="24"/>
        </w:rPr>
        <w:t>the language of the statute:</w:t>
      </w:r>
    </w:p>
    <w:p w14:paraId="6A0D63F0" w14:textId="799D3C0B" w:rsidR="00C20FAD" w:rsidRDefault="00C20FAD" w:rsidP="00C20FAD">
      <w:pPr>
        <w:spacing w:line="240" w:lineRule="auto"/>
        <w:ind w:left="360" w:firstLine="360"/>
        <w:rPr>
          <w:rFonts w:cstheme="minorHAnsi"/>
          <w:b/>
          <w:bCs/>
          <w:color w:val="212121"/>
          <w:sz w:val="24"/>
          <w:szCs w:val="24"/>
          <w:shd w:val="clear" w:color="auto" w:fill="FFFFFF"/>
        </w:rPr>
      </w:pPr>
      <w:hyperlink r:id="rId5" w:history="1">
        <w:r w:rsidRPr="00A332B7">
          <w:rPr>
            <w:rStyle w:val="Hyperlink"/>
            <w:rFonts w:cstheme="minorHAnsi"/>
            <w:sz w:val="24"/>
            <w:szCs w:val="24"/>
          </w:rPr>
          <w:t>C.R.S. § 1-10.5-102</w:t>
        </w:r>
      </w:hyperlink>
      <w:r w:rsidRPr="008757B2">
        <w:rPr>
          <w:rFonts w:cstheme="minorHAnsi"/>
          <w:sz w:val="24"/>
          <w:szCs w:val="24"/>
        </w:rPr>
        <w:t xml:space="preserve"> (3)(a) states: </w:t>
      </w:r>
      <w:r w:rsidRPr="008757B2">
        <w:rPr>
          <w:rFonts w:cstheme="minorHAnsi"/>
          <w:b/>
          <w:bCs/>
          <w:color w:val="212121"/>
          <w:sz w:val="24"/>
          <w:szCs w:val="24"/>
          <w:shd w:val="clear" w:color="auto" w:fill="FFFFFF"/>
        </w:rPr>
        <w:t>Prior to any recount</w:t>
      </w:r>
      <w:r w:rsidRPr="008757B2">
        <w:rPr>
          <w:rFonts w:cstheme="minorHAnsi"/>
          <w:color w:val="212121"/>
          <w:sz w:val="24"/>
          <w:szCs w:val="24"/>
          <w:shd w:val="clear" w:color="auto" w:fill="FFFFFF"/>
        </w:rPr>
        <w:t xml:space="preserve">, the canvass board shall choose at random and test voting devices used in the candidate race, ballot issue, or ballot question that is the subject of the recount. </w:t>
      </w:r>
      <w:r w:rsidRPr="008757B2">
        <w:rPr>
          <w:rFonts w:cstheme="minorHAnsi"/>
          <w:b/>
          <w:bCs/>
          <w:color w:val="212121"/>
          <w:sz w:val="24"/>
          <w:szCs w:val="24"/>
          <w:shd w:val="clear" w:color="auto" w:fill="FFFFFF"/>
        </w:rPr>
        <w:t>The board shall use the voting devices it has selected to conduct a comparison of the machine count of the ballots counted on each such voting device for the candidate race</w:t>
      </w:r>
      <w:r w:rsidRPr="008757B2">
        <w:rPr>
          <w:rFonts w:cstheme="minorHAnsi"/>
          <w:color w:val="212121"/>
          <w:sz w:val="24"/>
          <w:szCs w:val="24"/>
          <w:shd w:val="clear" w:color="auto" w:fill="FFFFFF"/>
        </w:rPr>
        <w:t xml:space="preserve">, ballot issue, or ballot question </w:t>
      </w:r>
      <w:r w:rsidRPr="008757B2">
        <w:rPr>
          <w:rFonts w:cstheme="minorHAnsi"/>
          <w:b/>
          <w:bCs/>
          <w:color w:val="212121"/>
          <w:sz w:val="24"/>
          <w:szCs w:val="24"/>
          <w:shd w:val="clear" w:color="auto" w:fill="FFFFFF"/>
        </w:rPr>
        <w:t xml:space="preserve">to the corresponding manual count of </w:t>
      </w:r>
      <w:r w:rsidRPr="0070609A">
        <w:rPr>
          <w:rFonts w:cstheme="minorHAnsi"/>
          <w:b/>
          <w:bCs/>
          <w:i/>
          <w:iCs/>
          <w:color w:val="212121"/>
          <w:sz w:val="24"/>
          <w:szCs w:val="24"/>
          <w:shd w:val="clear" w:color="auto" w:fill="FFFFFF"/>
        </w:rPr>
        <w:t>the voter-verified paper records</w:t>
      </w:r>
      <w:r w:rsidRPr="008757B2">
        <w:rPr>
          <w:rFonts w:cstheme="minorHAnsi"/>
          <w:b/>
          <w:bCs/>
          <w:color w:val="212121"/>
          <w:sz w:val="24"/>
          <w:szCs w:val="24"/>
          <w:shd w:val="clear" w:color="auto" w:fill="FFFFFF"/>
        </w:rPr>
        <w:t>.</w:t>
      </w:r>
    </w:p>
    <w:p w14:paraId="5C3E3E81" w14:textId="68D1B939" w:rsidR="00047715" w:rsidRDefault="00047715" w:rsidP="00417819">
      <w:pPr>
        <w:autoSpaceDE w:val="0"/>
        <w:autoSpaceDN w:val="0"/>
        <w:adjustRightInd w:val="0"/>
        <w:spacing w:after="0" w:line="240" w:lineRule="auto"/>
        <w:ind w:left="450" w:hanging="450"/>
        <w:rPr>
          <w:rFonts w:eastAsia="CIDFont+F2" w:cstheme="minorHAnsi"/>
          <w:color w:val="000000"/>
          <w:sz w:val="24"/>
          <w:szCs w:val="24"/>
        </w:rPr>
      </w:pPr>
      <w:r w:rsidRPr="00047715">
        <w:rPr>
          <w:rFonts w:eastAsia="CIDFont+F2" w:cstheme="minorHAnsi"/>
          <w:color w:val="000000"/>
          <w:sz w:val="24"/>
          <w:szCs w:val="24"/>
        </w:rPr>
        <w:t>A Voter Verified Paper Record is defined by statute as:</w:t>
      </w:r>
    </w:p>
    <w:p w14:paraId="32A53F39" w14:textId="16413776" w:rsidR="00047715" w:rsidRDefault="00047715" w:rsidP="00417819">
      <w:pPr>
        <w:pStyle w:val="NormalWeb"/>
        <w:shd w:val="clear" w:color="auto" w:fill="FFFFFF"/>
        <w:spacing w:before="0" w:beforeAutospacing="0"/>
        <w:ind w:left="450"/>
        <w:rPr>
          <w:rFonts w:eastAsia="CIDFont+F2" w:cstheme="minorHAnsi"/>
          <w:color w:val="000000"/>
        </w:rPr>
      </w:pPr>
      <w:r w:rsidRPr="00047715">
        <w:rPr>
          <w:rFonts w:asciiTheme="minorHAnsi" w:hAnsiTheme="minorHAnsi" w:cstheme="minorHAnsi"/>
          <w:color w:val="212121"/>
        </w:rPr>
        <w:t>Colo. Rev. Stat. § 1-1-104</w:t>
      </w:r>
      <w:r w:rsidRPr="00047715">
        <w:rPr>
          <w:rFonts w:asciiTheme="minorHAnsi" w:hAnsiTheme="minorHAnsi" w:cstheme="minorHAnsi"/>
          <w:color w:val="212121"/>
        </w:rPr>
        <w:br/>
      </w:r>
      <w:r w:rsidRPr="00047715">
        <w:rPr>
          <w:rFonts w:asciiTheme="minorHAnsi" w:hAnsiTheme="minorHAnsi" w:cstheme="minorHAnsi"/>
          <w:b/>
          <w:bCs/>
          <w:color w:val="212121"/>
        </w:rPr>
        <w:t>(a)</w:t>
      </w:r>
      <w:r w:rsidRPr="00047715">
        <w:rPr>
          <w:rFonts w:asciiTheme="minorHAnsi" w:hAnsiTheme="minorHAnsi" w:cstheme="minorHAnsi"/>
          <w:color w:val="212121"/>
        </w:rPr>
        <w:t xml:space="preserve"> "Voter-verified paper record" means an </w:t>
      </w:r>
      <w:r w:rsidRPr="00047715">
        <w:rPr>
          <w:rFonts w:asciiTheme="minorHAnsi" w:hAnsiTheme="minorHAnsi" w:cstheme="minorHAnsi"/>
          <w:b/>
          <w:bCs/>
          <w:color w:val="212121"/>
        </w:rPr>
        <w:t>auditable paper record</w:t>
      </w:r>
      <w:r w:rsidRPr="00047715">
        <w:rPr>
          <w:rFonts w:asciiTheme="minorHAnsi" w:hAnsiTheme="minorHAnsi" w:cstheme="minorHAnsi"/>
          <w:color w:val="212121"/>
        </w:rPr>
        <w:t xml:space="preserve"> that:</w:t>
      </w:r>
      <w:r w:rsidRPr="00047715">
        <w:rPr>
          <w:rFonts w:asciiTheme="minorHAnsi" w:hAnsiTheme="minorHAnsi" w:cstheme="minorHAnsi"/>
          <w:color w:val="212121"/>
        </w:rPr>
        <w:br/>
      </w:r>
      <w:r w:rsidRPr="00047715">
        <w:rPr>
          <w:rFonts w:asciiTheme="minorHAnsi" w:hAnsiTheme="minorHAnsi" w:cstheme="minorHAnsi"/>
          <w:b/>
          <w:bCs/>
          <w:color w:val="212121"/>
        </w:rPr>
        <w:t>(I)</w:t>
      </w:r>
      <w:r w:rsidRPr="00047715">
        <w:rPr>
          <w:rFonts w:asciiTheme="minorHAnsi" w:hAnsiTheme="minorHAnsi" w:cstheme="minorHAnsi"/>
          <w:color w:val="212121"/>
        </w:rPr>
        <w:t> Is available for the elector to inspect and verify before the vote is cast;</w:t>
      </w:r>
      <w:r w:rsidRPr="00047715">
        <w:rPr>
          <w:rFonts w:asciiTheme="minorHAnsi" w:hAnsiTheme="minorHAnsi" w:cstheme="minorHAnsi"/>
          <w:color w:val="212121"/>
        </w:rPr>
        <w:br/>
      </w:r>
      <w:r w:rsidRPr="00047715">
        <w:rPr>
          <w:rFonts w:asciiTheme="minorHAnsi" w:hAnsiTheme="minorHAnsi" w:cstheme="minorHAnsi"/>
          <w:b/>
          <w:bCs/>
          <w:color w:val="212121"/>
        </w:rPr>
        <w:t>(II)</w:t>
      </w:r>
      <w:r w:rsidRPr="00047715">
        <w:rPr>
          <w:rFonts w:asciiTheme="minorHAnsi" w:hAnsiTheme="minorHAnsi" w:cstheme="minorHAnsi"/>
          <w:color w:val="212121"/>
        </w:rPr>
        <w:t> Is produced contemporaneously with or employed by any voting system</w:t>
      </w:r>
      <w:r w:rsidRPr="00047715">
        <w:rPr>
          <w:rFonts w:asciiTheme="minorHAnsi" w:hAnsiTheme="minorHAnsi" w:cstheme="minorHAnsi"/>
          <w:i/>
          <w:iCs/>
          <w:color w:val="212121"/>
        </w:rPr>
        <w:t>;</w:t>
      </w:r>
      <w:r w:rsidRPr="00047715">
        <w:rPr>
          <w:rFonts w:asciiTheme="minorHAnsi" w:hAnsiTheme="minorHAnsi" w:cstheme="minorHAnsi"/>
          <w:i/>
          <w:iCs/>
          <w:color w:val="212121"/>
        </w:rPr>
        <w:t>(From a Ballot Marking Device)</w:t>
      </w:r>
      <w:r w:rsidRPr="00047715">
        <w:rPr>
          <w:rFonts w:asciiTheme="minorHAnsi" w:hAnsiTheme="minorHAnsi" w:cstheme="minorHAnsi"/>
          <w:i/>
          <w:iCs/>
          <w:color w:val="212121"/>
        </w:rPr>
        <w:br/>
      </w:r>
      <w:r w:rsidRPr="00047715">
        <w:rPr>
          <w:rFonts w:asciiTheme="minorHAnsi" w:hAnsiTheme="minorHAnsi" w:cstheme="minorHAnsi"/>
          <w:b/>
          <w:bCs/>
          <w:color w:val="212121"/>
        </w:rPr>
        <w:t>(III)</w:t>
      </w:r>
      <w:r w:rsidRPr="00047715">
        <w:rPr>
          <w:rFonts w:asciiTheme="minorHAnsi" w:hAnsiTheme="minorHAnsi" w:cstheme="minorHAnsi"/>
          <w:color w:val="212121"/>
        </w:rPr>
        <w:t> Lists the designation of each office, the number or letter of each ballot issue or ballot question, and the elector's choice for each office, ballot issue, or ballot question and indicates any office, ballot issue, or ballot question for which the elector has not made a selection;</w:t>
      </w:r>
      <w:r w:rsidRPr="00047715">
        <w:rPr>
          <w:rFonts w:asciiTheme="minorHAnsi" w:hAnsiTheme="minorHAnsi" w:cstheme="minorHAnsi"/>
          <w:color w:val="212121"/>
        </w:rPr>
        <w:br/>
      </w:r>
      <w:r w:rsidRPr="00047715">
        <w:rPr>
          <w:rFonts w:asciiTheme="minorHAnsi" w:hAnsiTheme="minorHAnsi" w:cstheme="minorHAnsi"/>
          <w:b/>
          <w:bCs/>
          <w:color w:val="212121"/>
        </w:rPr>
        <w:t>(IV)</w:t>
      </w:r>
      <w:r w:rsidRPr="00047715">
        <w:rPr>
          <w:rFonts w:asciiTheme="minorHAnsi" w:hAnsiTheme="minorHAnsi" w:cstheme="minorHAnsi"/>
          <w:color w:val="212121"/>
        </w:rPr>
        <w:t> Is suitable for a manual audit or recount; and</w:t>
      </w:r>
      <w:r w:rsidRPr="00047715">
        <w:rPr>
          <w:rFonts w:asciiTheme="minorHAnsi" w:hAnsiTheme="minorHAnsi" w:cstheme="minorHAnsi"/>
          <w:color w:val="212121"/>
        </w:rPr>
        <w:br/>
      </w:r>
      <w:r w:rsidRPr="00047715">
        <w:rPr>
          <w:rFonts w:asciiTheme="minorHAnsi" w:hAnsiTheme="minorHAnsi" w:cstheme="minorHAnsi"/>
          <w:b/>
          <w:bCs/>
          <w:color w:val="212121"/>
        </w:rPr>
        <w:lastRenderedPageBreak/>
        <w:t>(V)</w:t>
      </w:r>
      <w:r w:rsidRPr="00047715">
        <w:rPr>
          <w:rFonts w:asciiTheme="minorHAnsi" w:hAnsiTheme="minorHAnsi" w:cstheme="minorHAnsi"/>
          <w:color w:val="212121"/>
        </w:rPr>
        <w:t> Is capable of being maintained as an election record in accordance with the requirements of section </w:t>
      </w:r>
      <w:r w:rsidRPr="00047715">
        <w:rPr>
          <w:rStyle w:val="unlinked-ref"/>
          <w:rFonts w:asciiTheme="minorHAnsi" w:hAnsiTheme="minorHAnsi" w:cstheme="minorHAnsi"/>
          <w:color w:val="212121"/>
        </w:rPr>
        <w:t>1-7-802</w:t>
      </w:r>
      <w:r w:rsidRPr="00047715">
        <w:rPr>
          <w:rFonts w:asciiTheme="minorHAnsi" w:hAnsiTheme="minorHAnsi" w:cstheme="minorHAnsi"/>
          <w:color w:val="212121"/>
        </w:rPr>
        <w:t>.</w:t>
      </w:r>
      <w:r w:rsidRPr="00047715">
        <w:rPr>
          <w:rFonts w:asciiTheme="minorHAnsi" w:hAnsiTheme="minorHAnsi" w:cstheme="minorHAnsi"/>
          <w:color w:val="212121"/>
        </w:rPr>
        <w:br/>
      </w:r>
      <w:r w:rsidRPr="00047715">
        <w:rPr>
          <w:rFonts w:asciiTheme="minorHAnsi" w:hAnsiTheme="minorHAnsi" w:cstheme="minorHAnsi"/>
          <w:b/>
          <w:bCs/>
          <w:color w:val="212121"/>
        </w:rPr>
        <w:t>(b)</w:t>
      </w:r>
      <w:r w:rsidRPr="00047715">
        <w:rPr>
          <w:rFonts w:asciiTheme="minorHAnsi" w:hAnsiTheme="minorHAnsi" w:cstheme="minorHAnsi"/>
          <w:color w:val="212121"/>
        </w:rPr>
        <w:t> </w:t>
      </w:r>
      <w:r w:rsidRPr="00047715">
        <w:rPr>
          <w:rFonts w:asciiTheme="minorHAnsi" w:hAnsiTheme="minorHAnsi" w:cstheme="minorHAnsi"/>
          <w:b/>
          <w:bCs/>
          <w:i/>
          <w:iCs/>
          <w:color w:val="212121"/>
        </w:rPr>
        <w:t>Any paper ballot</w:t>
      </w:r>
      <w:r w:rsidRPr="00047715">
        <w:rPr>
          <w:rFonts w:asciiTheme="minorHAnsi" w:hAnsiTheme="minorHAnsi" w:cstheme="minorHAnsi"/>
          <w:color w:val="212121"/>
        </w:rPr>
        <w:t xml:space="preserve"> that lists the title, along with any number, as applicable, of each candidate race, ballot issue, or ballot question, </w:t>
      </w:r>
      <w:r w:rsidRPr="00986CA8">
        <w:rPr>
          <w:rFonts w:asciiTheme="minorHAnsi" w:hAnsiTheme="minorHAnsi" w:cstheme="minorHAnsi"/>
          <w:b/>
          <w:bCs/>
          <w:color w:val="212121"/>
        </w:rPr>
        <w:t>on which the elector has marked</w:t>
      </w:r>
      <w:r w:rsidRPr="00047715">
        <w:rPr>
          <w:rFonts w:asciiTheme="minorHAnsi" w:hAnsiTheme="minorHAnsi" w:cstheme="minorHAnsi"/>
          <w:color w:val="212121"/>
        </w:rPr>
        <w:t xml:space="preserve"> his or her choices in such races, issues, or questions shall constitute a voter-verified paper record for purposes of this subsection (50.6).</w:t>
      </w:r>
    </w:p>
    <w:p w14:paraId="5161E2EB" w14:textId="41609702" w:rsidR="00F552AE" w:rsidRDefault="00F552AE" w:rsidP="00417819">
      <w:pPr>
        <w:autoSpaceDE w:val="0"/>
        <w:autoSpaceDN w:val="0"/>
        <w:adjustRightInd w:val="0"/>
        <w:spacing w:after="0" w:line="240" w:lineRule="auto"/>
        <w:ind w:left="-90" w:firstLine="360"/>
        <w:rPr>
          <w:rFonts w:eastAsia="CIDFont+F2" w:cstheme="minorHAnsi"/>
          <w:color w:val="000000"/>
          <w:sz w:val="24"/>
          <w:szCs w:val="24"/>
        </w:rPr>
      </w:pPr>
      <w:r>
        <w:rPr>
          <w:rFonts w:eastAsia="CIDFont+F2" w:cstheme="minorHAnsi"/>
          <w:color w:val="000000"/>
          <w:sz w:val="24"/>
          <w:szCs w:val="24"/>
        </w:rPr>
        <w:t xml:space="preserve">The Secretary goes onto refer to the “test Ballots” where as the statute refers to “the requirements of section </w:t>
      </w:r>
      <w:r w:rsidRPr="00047715">
        <w:rPr>
          <w:rFonts w:eastAsia="CIDFont+F2" w:cstheme="minorHAnsi"/>
          <w:color w:val="000000"/>
          <w:sz w:val="24"/>
          <w:szCs w:val="24"/>
        </w:rPr>
        <w:t>(3)a</w:t>
      </w:r>
      <w:r w:rsidR="00047715" w:rsidRPr="00047715">
        <w:rPr>
          <w:rFonts w:eastAsia="CIDFont+F2" w:cstheme="minorHAnsi"/>
          <w:color w:val="000000"/>
          <w:sz w:val="24"/>
          <w:szCs w:val="24"/>
        </w:rPr>
        <w:t>”</w:t>
      </w:r>
      <w:r w:rsidR="00047715">
        <w:rPr>
          <w:rFonts w:eastAsia="CIDFont+F2" w:cstheme="minorHAnsi"/>
          <w:color w:val="000000"/>
          <w:sz w:val="24"/>
          <w:szCs w:val="24"/>
        </w:rPr>
        <w:t xml:space="preserve"> </w:t>
      </w:r>
      <w:r>
        <w:rPr>
          <w:rFonts w:eastAsia="CIDFont+F2" w:cstheme="minorHAnsi"/>
          <w:color w:val="000000"/>
          <w:sz w:val="24"/>
          <w:szCs w:val="24"/>
        </w:rPr>
        <w:t>which</w:t>
      </w:r>
      <w:r w:rsidR="00047715">
        <w:rPr>
          <w:rFonts w:eastAsia="CIDFont+F2" w:cstheme="minorHAnsi"/>
          <w:color w:val="000000"/>
          <w:sz w:val="24"/>
          <w:szCs w:val="24"/>
        </w:rPr>
        <w:t>,</w:t>
      </w:r>
      <w:r>
        <w:rPr>
          <w:rFonts w:eastAsia="CIDFont+F2" w:cstheme="minorHAnsi"/>
          <w:color w:val="000000"/>
          <w:sz w:val="24"/>
          <w:szCs w:val="24"/>
        </w:rPr>
        <w:t xml:space="preserve"> we saw above</w:t>
      </w:r>
      <w:r w:rsidR="00047715">
        <w:rPr>
          <w:rFonts w:eastAsia="CIDFont+F2" w:cstheme="minorHAnsi"/>
          <w:color w:val="000000"/>
          <w:sz w:val="24"/>
          <w:szCs w:val="24"/>
        </w:rPr>
        <w:t>,</w:t>
      </w:r>
      <w:r>
        <w:rPr>
          <w:rFonts w:eastAsia="CIDFont+F2" w:cstheme="minorHAnsi"/>
          <w:color w:val="000000"/>
          <w:sz w:val="24"/>
          <w:szCs w:val="24"/>
        </w:rPr>
        <w:t xml:space="preserve"> refers to the “voter verified paper records”</w:t>
      </w:r>
      <w:r w:rsidR="00047715">
        <w:rPr>
          <w:rFonts w:eastAsia="CIDFont+F2" w:cstheme="minorHAnsi"/>
          <w:color w:val="000000"/>
          <w:sz w:val="24"/>
          <w:szCs w:val="24"/>
        </w:rPr>
        <w:t xml:space="preserve"> in the next step in recount procedure</w:t>
      </w:r>
      <w:r>
        <w:rPr>
          <w:rFonts w:eastAsia="CIDFont+F2" w:cstheme="minorHAnsi"/>
          <w:color w:val="000000"/>
          <w:sz w:val="24"/>
          <w:szCs w:val="24"/>
        </w:rPr>
        <w:t>.</w:t>
      </w:r>
    </w:p>
    <w:p w14:paraId="711140DB" w14:textId="77777777" w:rsidR="00047715" w:rsidRDefault="00047715" w:rsidP="0070609A">
      <w:pPr>
        <w:autoSpaceDE w:val="0"/>
        <w:autoSpaceDN w:val="0"/>
        <w:adjustRightInd w:val="0"/>
        <w:spacing w:after="0" w:line="240" w:lineRule="auto"/>
        <w:ind w:left="450" w:firstLine="360"/>
        <w:rPr>
          <w:rFonts w:eastAsia="CIDFont+F2" w:cstheme="minorHAnsi"/>
          <w:color w:val="000000"/>
          <w:sz w:val="24"/>
          <w:szCs w:val="24"/>
        </w:rPr>
      </w:pPr>
    </w:p>
    <w:p w14:paraId="5ABA05DD" w14:textId="16D70184" w:rsidR="0070609A" w:rsidRPr="0070609A" w:rsidRDefault="0070609A" w:rsidP="0070609A">
      <w:pPr>
        <w:autoSpaceDE w:val="0"/>
        <w:autoSpaceDN w:val="0"/>
        <w:adjustRightInd w:val="0"/>
        <w:spacing w:after="0" w:line="240" w:lineRule="auto"/>
        <w:ind w:left="450" w:firstLine="360"/>
        <w:rPr>
          <w:rFonts w:eastAsia="CIDFont+F2" w:cstheme="minorHAnsi"/>
          <w:color w:val="000000"/>
          <w:sz w:val="24"/>
          <w:szCs w:val="24"/>
        </w:rPr>
      </w:pPr>
      <w:r>
        <w:rPr>
          <w:rFonts w:eastAsia="CIDFont+F2" w:cstheme="minorHAnsi"/>
          <w:color w:val="000000"/>
          <w:sz w:val="24"/>
          <w:szCs w:val="24"/>
        </w:rPr>
        <w:t>Compare the language of the Guidance:</w:t>
      </w:r>
      <w:r>
        <w:rPr>
          <w:rFonts w:eastAsia="CIDFont+F2" w:cstheme="minorHAnsi"/>
          <w:color w:val="000000"/>
          <w:sz w:val="24"/>
          <w:szCs w:val="24"/>
        </w:rPr>
        <w:br/>
      </w:r>
      <w:r w:rsidRPr="0070609A">
        <w:rPr>
          <w:rFonts w:eastAsia="CIDFont+F2" w:cstheme="minorHAnsi"/>
          <w:color w:val="000000"/>
          <w:sz w:val="24"/>
          <w:szCs w:val="24"/>
        </w:rPr>
        <w:t>If the results</w:t>
      </w:r>
      <w:r>
        <w:rPr>
          <w:rFonts w:eastAsia="CIDFont+F2" w:cstheme="minorHAnsi"/>
          <w:color w:val="000000"/>
          <w:sz w:val="24"/>
          <w:szCs w:val="24"/>
        </w:rPr>
        <w:t xml:space="preserve"> </w:t>
      </w:r>
      <w:r w:rsidRPr="0070609A">
        <w:rPr>
          <w:rFonts w:eastAsia="CIDFont+F2" w:cstheme="minorHAnsi"/>
          <w:color w:val="000000"/>
          <w:sz w:val="24"/>
          <w:szCs w:val="24"/>
        </w:rPr>
        <w:t>of the comparison are identical, or if any discrepancy can be attributed to voter or ballot</w:t>
      </w:r>
      <w:r>
        <w:rPr>
          <w:rFonts w:eastAsia="CIDFont+F2" w:cstheme="minorHAnsi"/>
          <w:color w:val="000000"/>
          <w:sz w:val="24"/>
          <w:szCs w:val="24"/>
        </w:rPr>
        <w:t xml:space="preserve"> </w:t>
      </w:r>
      <w:r w:rsidRPr="0070609A">
        <w:rPr>
          <w:rFonts w:eastAsia="CIDFont+F2" w:cstheme="minorHAnsi"/>
          <w:color w:val="000000"/>
          <w:sz w:val="24"/>
          <w:szCs w:val="24"/>
        </w:rPr>
        <w:t>marking error, the county must conduct the recount in the same manner as the original count.</w:t>
      </w:r>
    </w:p>
    <w:p w14:paraId="2D7FDE7B" w14:textId="34AD2D71" w:rsidR="0070609A" w:rsidRPr="0070609A" w:rsidRDefault="0070609A" w:rsidP="0070609A">
      <w:pPr>
        <w:autoSpaceDE w:val="0"/>
        <w:autoSpaceDN w:val="0"/>
        <w:adjustRightInd w:val="0"/>
        <w:spacing w:after="0" w:line="240" w:lineRule="auto"/>
        <w:ind w:left="540" w:hanging="180"/>
        <w:rPr>
          <w:rFonts w:eastAsia="CIDFont+F2" w:cstheme="minorHAnsi"/>
          <w:color w:val="000000"/>
          <w:sz w:val="24"/>
          <w:szCs w:val="24"/>
        </w:rPr>
      </w:pPr>
      <w:r w:rsidRPr="0070609A">
        <w:rPr>
          <w:rFonts w:eastAsia="CIDFont+F2" w:cstheme="minorHAnsi"/>
          <w:color w:val="000000"/>
          <w:sz w:val="24"/>
          <w:szCs w:val="24"/>
        </w:rPr>
        <w:t>•Rule 10.13.1 If there are unresolvable discrepancies in the test, the recount must be</w:t>
      </w:r>
      <w:r>
        <w:rPr>
          <w:rFonts w:eastAsia="CIDFont+F2" w:cstheme="minorHAnsi"/>
          <w:color w:val="000000"/>
          <w:sz w:val="24"/>
          <w:szCs w:val="24"/>
        </w:rPr>
        <w:t xml:space="preserve"> </w:t>
      </w:r>
      <w:r w:rsidRPr="0070609A">
        <w:rPr>
          <w:rFonts w:eastAsia="CIDFont+F2" w:cstheme="minorHAnsi"/>
          <w:color w:val="000000"/>
          <w:sz w:val="24"/>
          <w:szCs w:val="24"/>
        </w:rPr>
        <w:t>conducted as a hand count in that county under Rule 10.13.4.</w:t>
      </w:r>
    </w:p>
    <w:p w14:paraId="6F4F9CED" w14:textId="72B50F3B" w:rsidR="0070609A" w:rsidRDefault="0070609A" w:rsidP="0070609A">
      <w:pPr>
        <w:autoSpaceDE w:val="0"/>
        <w:autoSpaceDN w:val="0"/>
        <w:adjustRightInd w:val="0"/>
        <w:spacing w:after="0" w:line="240" w:lineRule="auto"/>
        <w:ind w:left="540" w:hanging="180"/>
        <w:rPr>
          <w:rFonts w:eastAsia="CIDFont+F2" w:cstheme="minorHAnsi"/>
          <w:color w:val="000000"/>
          <w:sz w:val="24"/>
          <w:szCs w:val="24"/>
        </w:rPr>
      </w:pPr>
      <w:r w:rsidRPr="0070609A">
        <w:rPr>
          <w:rFonts w:eastAsia="CIDFont+F2" w:cstheme="minorHAnsi"/>
          <w:color w:val="000000"/>
          <w:sz w:val="24"/>
          <w:szCs w:val="24"/>
        </w:rPr>
        <w:t>•Rule 10.12.2 (b) A bipartisan team of judges or clerk staff must hand tally the recount</w:t>
      </w:r>
      <w:r>
        <w:rPr>
          <w:rFonts w:eastAsia="CIDFont+F2" w:cstheme="minorHAnsi"/>
          <w:color w:val="000000"/>
          <w:sz w:val="24"/>
          <w:szCs w:val="24"/>
        </w:rPr>
        <w:t xml:space="preserve"> </w:t>
      </w:r>
      <w:r w:rsidRPr="0070609A">
        <w:rPr>
          <w:rFonts w:eastAsia="CIDFont+F2" w:cstheme="minorHAnsi"/>
          <w:color w:val="000000"/>
          <w:sz w:val="24"/>
          <w:szCs w:val="24"/>
        </w:rPr>
        <w:t xml:space="preserve">contest on </w:t>
      </w:r>
      <w:r w:rsidRPr="0070609A">
        <w:rPr>
          <w:rFonts w:eastAsia="CIDFont+F2" w:cstheme="minorHAnsi"/>
          <w:b/>
          <w:bCs/>
          <w:color w:val="000000"/>
          <w:sz w:val="24"/>
          <w:szCs w:val="24"/>
        </w:rPr>
        <w:t>the test ballots</w:t>
      </w:r>
      <w:r w:rsidRPr="0070609A">
        <w:rPr>
          <w:rFonts w:eastAsia="CIDFont+F2" w:cstheme="minorHAnsi"/>
          <w:color w:val="000000"/>
          <w:sz w:val="24"/>
          <w:szCs w:val="24"/>
        </w:rPr>
        <w:t xml:space="preserve"> to verify there are no discrepancies on the voting devices chosen.</w:t>
      </w:r>
    </w:p>
    <w:p w14:paraId="38C4D986" w14:textId="72D9AAA4" w:rsidR="0070609A" w:rsidRDefault="0070609A" w:rsidP="0070609A">
      <w:pPr>
        <w:autoSpaceDE w:val="0"/>
        <w:autoSpaceDN w:val="0"/>
        <w:adjustRightInd w:val="0"/>
        <w:spacing w:after="0" w:line="240" w:lineRule="auto"/>
        <w:ind w:firstLine="360"/>
        <w:rPr>
          <w:rFonts w:eastAsia="CIDFont+F2" w:cstheme="minorHAnsi"/>
          <w:color w:val="000000"/>
          <w:sz w:val="24"/>
          <w:szCs w:val="24"/>
        </w:rPr>
      </w:pPr>
    </w:p>
    <w:p w14:paraId="237441ED" w14:textId="48C2D1DE" w:rsidR="0070609A" w:rsidRPr="008757B2" w:rsidRDefault="0070609A" w:rsidP="0070609A">
      <w:pPr>
        <w:autoSpaceDE w:val="0"/>
        <w:autoSpaceDN w:val="0"/>
        <w:adjustRightInd w:val="0"/>
        <w:spacing w:after="0" w:line="240" w:lineRule="auto"/>
        <w:ind w:firstLine="360"/>
        <w:rPr>
          <w:rFonts w:eastAsia="CIDFont+F2" w:cstheme="minorHAnsi"/>
          <w:color w:val="000000"/>
          <w:sz w:val="24"/>
          <w:szCs w:val="24"/>
        </w:rPr>
      </w:pPr>
      <w:r>
        <w:rPr>
          <w:rFonts w:eastAsia="CIDFont+F2" w:cstheme="minorHAnsi"/>
          <w:color w:val="000000"/>
          <w:sz w:val="24"/>
          <w:szCs w:val="24"/>
        </w:rPr>
        <w:t>To the language of the statute:</w:t>
      </w:r>
    </w:p>
    <w:p w14:paraId="2C673EB6" w14:textId="77777777" w:rsidR="00F552AE" w:rsidRDefault="0070609A" w:rsidP="0070609A">
      <w:pPr>
        <w:spacing w:line="240" w:lineRule="auto"/>
        <w:ind w:left="360" w:firstLine="360"/>
        <w:rPr>
          <w:rFonts w:cstheme="minorHAnsi"/>
          <w:i/>
          <w:iCs/>
          <w:color w:val="212121"/>
          <w:sz w:val="24"/>
          <w:szCs w:val="24"/>
          <w:shd w:val="clear" w:color="auto" w:fill="FFFFFF"/>
        </w:rPr>
      </w:pPr>
      <w:hyperlink r:id="rId6" w:history="1">
        <w:r w:rsidRPr="00A332B7">
          <w:rPr>
            <w:rStyle w:val="Hyperlink"/>
            <w:rFonts w:cstheme="minorHAnsi"/>
            <w:sz w:val="24"/>
            <w:szCs w:val="24"/>
            <w:shd w:val="clear" w:color="auto" w:fill="FFFFFF"/>
          </w:rPr>
          <w:t>C.R.S. § 1-10.5-102</w:t>
        </w:r>
      </w:hyperlink>
      <w:r w:rsidRPr="00B56697">
        <w:rPr>
          <w:rFonts w:cstheme="minorHAnsi"/>
          <w:color w:val="212121"/>
          <w:sz w:val="24"/>
          <w:szCs w:val="24"/>
          <w:shd w:val="clear" w:color="auto" w:fill="FFFFFF"/>
        </w:rPr>
        <w:t xml:space="preserve"> (3)(b) states: </w:t>
      </w:r>
      <w:r w:rsidRPr="00F552AE">
        <w:rPr>
          <w:rFonts w:cstheme="minorHAnsi"/>
          <w:color w:val="212121"/>
          <w:sz w:val="24"/>
          <w:szCs w:val="24"/>
          <w:shd w:val="clear" w:color="auto" w:fill="FFFFFF"/>
        </w:rPr>
        <w:t xml:space="preserve">If the results of the comparison of the machine count and the manual count </w:t>
      </w:r>
      <w:r w:rsidRPr="00F552AE">
        <w:rPr>
          <w:rFonts w:cstheme="minorHAnsi"/>
          <w:b/>
          <w:bCs/>
          <w:color w:val="212121"/>
          <w:sz w:val="24"/>
          <w:szCs w:val="24"/>
          <w:shd w:val="clear" w:color="auto" w:fill="FFFFFF"/>
        </w:rPr>
        <w:t>in accordance with the requirements of subsection (3)(a)</w:t>
      </w:r>
      <w:r w:rsidRPr="00B56697">
        <w:rPr>
          <w:rFonts w:cstheme="minorHAnsi"/>
          <w:color w:val="212121"/>
          <w:sz w:val="24"/>
          <w:szCs w:val="24"/>
          <w:shd w:val="clear" w:color="auto" w:fill="FFFFFF"/>
        </w:rPr>
        <w:t xml:space="preserve"> of this section </w:t>
      </w:r>
      <w:r w:rsidRPr="00F552AE">
        <w:rPr>
          <w:rFonts w:cstheme="minorHAnsi"/>
          <w:color w:val="212121"/>
          <w:sz w:val="24"/>
          <w:szCs w:val="24"/>
          <w:shd w:val="clear" w:color="auto" w:fill="FFFFFF"/>
        </w:rPr>
        <w:t xml:space="preserve">are identical, or if any discrepancy is able to be accounted for by voter error, then the recount may be conducted in the same manner as the original ballot count. </w:t>
      </w:r>
      <w:r w:rsidRPr="00F552AE">
        <w:rPr>
          <w:rFonts w:cstheme="minorHAnsi"/>
          <w:i/>
          <w:iCs/>
          <w:color w:val="212121"/>
          <w:sz w:val="24"/>
          <w:szCs w:val="24"/>
          <w:shd w:val="clear" w:color="auto" w:fill="FFFFFF"/>
        </w:rPr>
        <w:t>If the results of the comparison of the machine count and the manual count</w:t>
      </w:r>
      <w:r w:rsidRPr="00F552AE">
        <w:rPr>
          <w:rFonts w:cstheme="minorHAnsi"/>
          <w:color w:val="212121"/>
          <w:sz w:val="24"/>
          <w:szCs w:val="24"/>
          <w:shd w:val="clear" w:color="auto" w:fill="FFFFFF"/>
        </w:rPr>
        <w:t xml:space="preserve"> in accordance with the requirements of subsection (3)(a) of this section</w:t>
      </w:r>
      <w:r w:rsidRPr="00B56697">
        <w:rPr>
          <w:rFonts w:cstheme="minorHAnsi"/>
          <w:color w:val="212121"/>
          <w:sz w:val="24"/>
          <w:szCs w:val="24"/>
          <w:shd w:val="clear" w:color="auto" w:fill="FFFFFF"/>
        </w:rPr>
        <w:t xml:space="preserve"> </w:t>
      </w:r>
      <w:r w:rsidRPr="00B56697">
        <w:rPr>
          <w:rFonts w:cstheme="minorHAnsi"/>
          <w:i/>
          <w:iCs/>
          <w:color w:val="212121"/>
          <w:sz w:val="24"/>
          <w:szCs w:val="24"/>
          <w:shd w:val="clear" w:color="auto" w:fill="FFFFFF"/>
        </w:rPr>
        <w:t>are not identical</w:t>
      </w:r>
      <w:r w:rsidRPr="00B56697">
        <w:rPr>
          <w:rFonts w:cstheme="minorHAnsi"/>
          <w:color w:val="212121"/>
          <w:sz w:val="24"/>
          <w:szCs w:val="24"/>
          <w:shd w:val="clear" w:color="auto" w:fill="FFFFFF"/>
        </w:rPr>
        <w:t xml:space="preserve">, or if any discrepancy is not able to be accounted for by voter error, </w:t>
      </w:r>
      <w:r w:rsidRPr="00B56697">
        <w:rPr>
          <w:rFonts w:cstheme="minorHAnsi"/>
          <w:i/>
          <w:iCs/>
          <w:color w:val="212121"/>
          <w:sz w:val="24"/>
          <w:szCs w:val="24"/>
          <w:shd w:val="clear" w:color="auto" w:fill="FFFFFF"/>
        </w:rPr>
        <w:t>a presumption is created that the voter-verified paper records will be used for a final determination</w:t>
      </w:r>
    </w:p>
    <w:p w14:paraId="5B1869ED" w14:textId="5875E8C0" w:rsidR="00047715" w:rsidRDefault="00F552AE" w:rsidP="00047715">
      <w:pPr>
        <w:spacing w:line="240" w:lineRule="auto"/>
        <w:ind w:left="90" w:firstLine="360"/>
        <w:rPr>
          <w:rFonts w:cstheme="minorHAnsi"/>
          <w:color w:val="212121"/>
          <w:sz w:val="24"/>
          <w:szCs w:val="24"/>
          <w:shd w:val="clear" w:color="auto" w:fill="FFFFFF"/>
        </w:rPr>
      </w:pPr>
      <w:r>
        <w:rPr>
          <w:rFonts w:cstheme="minorHAnsi"/>
          <w:color w:val="212121"/>
          <w:sz w:val="24"/>
          <w:szCs w:val="24"/>
          <w:shd w:val="clear" w:color="auto" w:fill="FFFFFF"/>
        </w:rPr>
        <w:t>To comply with Colorado law, the Canvas Board must follow CRS§ 1-105-102.  They must the</w:t>
      </w:r>
      <w:r w:rsidR="00047715">
        <w:rPr>
          <w:rFonts w:cstheme="minorHAnsi"/>
          <w:color w:val="212121"/>
          <w:sz w:val="24"/>
          <w:szCs w:val="24"/>
          <w:shd w:val="clear" w:color="auto" w:fill="FFFFFF"/>
        </w:rPr>
        <w:t>n</w:t>
      </w:r>
      <w:r>
        <w:rPr>
          <w:rFonts w:cstheme="minorHAnsi"/>
          <w:color w:val="212121"/>
          <w:sz w:val="24"/>
          <w:szCs w:val="24"/>
          <w:shd w:val="clear" w:color="auto" w:fill="FFFFFF"/>
        </w:rPr>
        <w:t xml:space="preserve"> proceed with a</w:t>
      </w:r>
      <w:r w:rsidR="00417819">
        <w:rPr>
          <w:rFonts w:cstheme="minorHAnsi"/>
          <w:color w:val="212121"/>
          <w:sz w:val="24"/>
          <w:szCs w:val="24"/>
          <w:shd w:val="clear" w:color="auto" w:fill="FFFFFF"/>
        </w:rPr>
        <w:t xml:space="preserve"> </w:t>
      </w:r>
      <w:r>
        <w:rPr>
          <w:rFonts w:cstheme="minorHAnsi"/>
          <w:color w:val="212121"/>
          <w:sz w:val="24"/>
          <w:szCs w:val="24"/>
          <w:shd w:val="clear" w:color="auto" w:fill="FFFFFF"/>
        </w:rPr>
        <w:t>L</w:t>
      </w:r>
      <w:r w:rsidR="00417819">
        <w:rPr>
          <w:rFonts w:cstheme="minorHAnsi"/>
          <w:color w:val="212121"/>
          <w:sz w:val="24"/>
          <w:szCs w:val="24"/>
          <w:shd w:val="clear" w:color="auto" w:fill="FFFFFF"/>
        </w:rPr>
        <w:t xml:space="preserve">ogic and </w:t>
      </w:r>
      <w:r>
        <w:rPr>
          <w:rFonts w:cstheme="minorHAnsi"/>
          <w:color w:val="212121"/>
          <w:sz w:val="24"/>
          <w:szCs w:val="24"/>
          <w:shd w:val="clear" w:color="auto" w:fill="FFFFFF"/>
        </w:rPr>
        <w:t>A</w:t>
      </w:r>
      <w:r w:rsidR="00417819">
        <w:rPr>
          <w:rFonts w:cstheme="minorHAnsi"/>
          <w:color w:val="212121"/>
          <w:sz w:val="24"/>
          <w:szCs w:val="24"/>
          <w:shd w:val="clear" w:color="auto" w:fill="FFFFFF"/>
        </w:rPr>
        <w:t xml:space="preserve">ccuracy </w:t>
      </w:r>
      <w:r>
        <w:rPr>
          <w:rFonts w:cstheme="minorHAnsi"/>
          <w:color w:val="212121"/>
          <w:sz w:val="24"/>
          <w:szCs w:val="24"/>
          <w:shd w:val="clear" w:color="auto" w:fill="FFFFFF"/>
        </w:rPr>
        <w:t>T</w:t>
      </w:r>
      <w:r w:rsidR="00417819">
        <w:rPr>
          <w:rFonts w:cstheme="minorHAnsi"/>
          <w:color w:val="212121"/>
          <w:sz w:val="24"/>
          <w:szCs w:val="24"/>
          <w:shd w:val="clear" w:color="auto" w:fill="FFFFFF"/>
        </w:rPr>
        <w:t>est</w:t>
      </w:r>
      <w:r>
        <w:rPr>
          <w:rFonts w:cstheme="minorHAnsi"/>
          <w:color w:val="212121"/>
          <w:sz w:val="24"/>
          <w:szCs w:val="24"/>
          <w:shd w:val="clear" w:color="auto" w:fill="FFFFFF"/>
        </w:rPr>
        <w:t xml:space="preserve"> </w:t>
      </w:r>
      <w:r w:rsidR="00417819">
        <w:rPr>
          <w:rFonts w:cstheme="minorHAnsi"/>
          <w:color w:val="212121"/>
          <w:sz w:val="24"/>
          <w:szCs w:val="24"/>
          <w:shd w:val="clear" w:color="auto" w:fill="FFFFFF"/>
        </w:rPr>
        <w:t>that</w:t>
      </w:r>
      <w:r>
        <w:rPr>
          <w:rFonts w:cstheme="minorHAnsi"/>
          <w:color w:val="212121"/>
          <w:sz w:val="24"/>
          <w:szCs w:val="24"/>
          <w:shd w:val="clear" w:color="auto" w:fill="FFFFFF"/>
        </w:rPr>
        <w:t xml:space="preserve"> is being described in the Secretary’s Guidance.  There is no legal way to avoid the canvas board comparing the Voter Verified Paper Record </w:t>
      </w:r>
      <w:r w:rsidR="00047715">
        <w:rPr>
          <w:rFonts w:cstheme="minorHAnsi"/>
          <w:color w:val="212121"/>
          <w:sz w:val="24"/>
          <w:szCs w:val="24"/>
          <w:shd w:val="clear" w:color="auto" w:fill="FFFFFF"/>
        </w:rPr>
        <w:t xml:space="preserve">(Original Paper Ballots) </w:t>
      </w:r>
      <w:r>
        <w:rPr>
          <w:rFonts w:cstheme="minorHAnsi"/>
          <w:color w:val="212121"/>
          <w:sz w:val="24"/>
          <w:szCs w:val="24"/>
          <w:shd w:val="clear" w:color="auto" w:fill="FFFFFF"/>
        </w:rPr>
        <w:t xml:space="preserve">with at least one of the Tabulator </w:t>
      </w:r>
      <w:r w:rsidR="00047715">
        <w:rPr>
          <w:rFonts w:cstheme="minorHAnsi"/>
          <w:color w:val="212121"/>
          <w:sz w:val="24"/>
          <w:szCs w:val="24"/>
          <w:shd w:val="clear" w:color="auto" w:fill="FFFFFF"/>
        </w:rPr>
        <w:t xml:space="preserve">(Voting Devices) </w:t>
      </w:r>
      <w:r>
        <w:rPr>
          <w:rFonts w:cstheme="minorHAnsi"/>
          <w:color w:val="212121"/>
          <w:sz w:val="24"/>
          <w:szCs w:val="24"/>
          <w:shd w:val="clear" w:color="auto" w:fill="FFFFFF"/>
        </w:rPr>
        <w:t xml:space="preserve">results.  In some counties, this will mean hand counting all of the ballots </w:t>
      </w:r>
      <w:r w:rsidR="00047715">
        <w:rPr>
          <w:rFonts w:cstheme="minorHAnsi"/>
          <w:color w:val="212121"/>
          <w:sz w:val="24"/>
          <w:szCs w:val="24"/>
          <w:shd w:val="clear" w:color="auto" w:fill="FFFFFF"/>
        </w:rPr>
        <w:t xml:space="preserve">cast </w:t>
      </w:r>
      <w:r>
        <w:rPr>
          <w:rFonts w:cstheme="minorHAnsi"/>
          <w:color w:val="212121"/>
          <w:sz w:val="24"/>
          <w:szCs w:val="24"/>
          <w:shd w:val="clear" w:color="auto" w:fill="FFFFFF"/>
        </w:rPr>
        <w:t>if only one tabulator was used in the General election.</w:t>
      </w:r>
    </w:p>
    <w:p w14:paraId="379BCABC" w14:textId="15113C61" w:rsidR="004164E5" w:rsidRPr="008757B2" w:rsidRDefault="004164E5" w:rsidP="00047715">
      <w:pPr>
        <w:spacing w:line="240" w:lineRule="auto"/>
        <w:ind w:left="90" w:firstLine="360"/>
        <w:rPr>
          <w:rFonts w:eastAsia="CIDFont+F2" w:cstheme="minorHAnsi"/>
          <w:color w:val="000000"/>
          <w:sz w:val="24"/>
          <w:szCs w:val="24"/>
        </w:rPr>
      </w:pPr>
      <w:r w:rsidRPr="008757B2">
        <w:rPr>
          <w:rFonts w:eastAsia="CIDFont+F2" w:cstheme="minorHAnsi"/>
          <w:color w:val="000000"/>
          <w:sz w:val="24"/>
          <w:szCs w:val="24"/>
        </w:rPr>
        <w:t xml:space="preserve">Election Rules are subordinate to Statute as rules must be in compliance with statute.  </w:t>
      </w:r>
      <w:r w:rsidR="00047715">
        <w:rPr>
          <w:rFonts w:eastAsia="CIDFont+F2" w:cstheme="minorHAnsi"/>
          <w:color w:val="000000"/>
          <w:sz w:val="24"/>
          <w:szCs w:val="24"/>
        </w:rPr>
        <w:t>So shall any guidance or procedures be in compliance with Colorado Revised Statutes.</w:t>
      </w:r>
    </w:p>
    <w:p w14:paraId="1C3CB3A4" w14:textId="3D53E9DA" w:rsidR="004164E5" w:rsidRPr="008757B2" w:rsidRDefault="00F552AE" w:rsidP="004164E5">
      <w:pPr>
        <w:spacing w:line="240" w:lineRule="auto"/>
        <w:ind w:firstLine="360"/>
        <w:rPr>
          <w:rFonts w:eastAsia="CIDFont+F2" w:cstheme="minorHAnsi"/>
          <w:color w:val="000000"/>
          <w:sz w:val="24"/>
          <w:szCs w:val="24"/>
        </w:rPr>
      </w:pPr>
      <w:r>
        <w:rPr>
          <w:rFonts w:cstheme="minorHAnsi"/>
          <w:color w:val="212121"/>
          <w:sz w:val="24"/>
          <w:szCs w:val="24"/>
          <w:shd w:val="clear" w:color="auto" w:fill="FFFFFF"/>
        </w:rPr>
        <w:t>Additionally, but less significant,</w:t>
      </w:r>
      <w:r>
        <w:rPr>
          <w:rFonts w:cstheme="minorHAnsi"/>
          <w:color w:val="212121"/>
          <w:sz w:val="24"/>
          <w:szCs w:val="24"/>
          <w:shd w:val="clear" w:color="auto" w:fill="FFFFFF"/>
        </w:rPr>
        <w:t xml:space="preserve"> t</w:t>
      </w:r>
      <w:r w:rsidR="004164E5" w:rsidRPr="008757B2">
        <w:rPr>
          <w:rFonts w:eastAsia="CIDFont+F2" w:cstheme="minorHAnsi"/>
          <w:color w:val="000000"/>
          <w:sz w:val="24"/>
          <w:szCs w:val="24"/>
        </w:rPr>
        <w:t xml:space="preserve">hough Candidate Frisch has requested a </w:t>
      </w:r>
      <w:r w:rsidR="004164E5" w:rsidRPr="00B56697">
        <w:rPr>
          <w:rFonts w:eastAsia="CIDFont+F2" w:cstheme="minorHAnsi"/>
          <w:i/>
          <w:iCs/>
          <w:color w:val="000000"/>
          <w:sz w:val="24"/>
          <w:szCs w:val="24"/>
        </w:rPr>
        <w:t>rescan</w:t>
      </w:r>
      <w:r w:rsidR="004164E5" w:rsidRPr="008757B2">
        <w:rPr>
          <w:rFonts w:eastAsia="CIDFont+F2" w:cstheme="minorHAnsi"/>
          <w:color w:val="000000"/>
          <w:sz w:val="24"/>
          <w:szCs w:val="24"/>
        </w:rPr>
        <w:t xml:space="preserve">, the law requires a </w:t>
      </w:r>
      <w:r w:rsidR="004164E5" w:rsidRPr="00B56697">
        <w:rPr>
          <w:rFonts w:eastAsia="CIDFont+F2" w:cstheme="minorHAnsi"/>
          <w:i/>
          <w:iCs/>
          <w:color w:val="000000"/>
          <w:sz w:val="24"/>
          <w:szCs w:val="24"/>
        </w:rPr>
        <w:t>recount</w:t>
      </w:r>
      <w:r w:rsidR="004164E5" w:rsidRPr="008757B2">
        <w:rPr>
          <w:rFonts w:eastAsia="CIDFont+F2" w:cstheme="minorHAnsi"/>
          <w:color w:val="000000"/>
          <w:sz w:val="24"/>
          <w:szCs w:val="24"/>
        </w:rPr>
        <w:t xml:space="preserve">.  </w:t>
      </w:r>
      <w:hyperlink r:id="rId7" w:history="1">
        <w:r w:rsidR="00A332B7" w:rsidRPr="00A332B7">
          <w:rPr>
            <w:rStyle w:val="Hyperlink"/>
            <w:rFonts w:eastAsia="CIDFont+F2" w:cstheme="minorHAnsi"/>
            <w:sz w:val="24"/>
            <w:szCs w:val="24"/>
          </w:rPr>
          <w:t>CRS§1-10.5-101</w:t>
        </w:r>
      </w:hyperlink>
      <w:r w:rsidR="00A332B7">
        <w:rPr>
          <w:rFonts w:eastAsia="CIDFont+F2" w:cstheme="minorHAnsi"/>
          <w:color w:val="000000"/>
          <w:sz w:val="24"/>
          <w:szCs w:val="24"/>
        </w:rPr>
        <w:t xml:space="preserve"> </w:t>
      </w:r>
      <w:r w:rsidR="00FB5B0F">
        <w:rPr>
          <w:rFonts w:eastAsia="CIDFont+F2" w:cstheme="minorHAnsi"/>
          <w:color w:val="000000"/>
          <w:sz w:val="24"/>
          <w:szCs w:val="24"/>
        </w:rPr>
        <w:t>(=</w:t>
      </w:r>
      <w:r w:rsidR="00C558A8">
        <w:rPr>
          <w:rFonts w:eastAsia="CIDFont+F2" w:cstheme="minorHAnsi"/>
          <w:color w:val="000000"/>
          <w:sz w:val="24"/>
          <w:szCs w:val="24"/>
        </w:rPr>
        <w:t xml:space="preserve">&lt; </w:t>
      </w:r>
      <w:r w:rsidR="00FB5B0F">
        <w:rPr>
          <w:rFonts w:eastAsia="CIDFont+F2" w:cstheme="minorHAnsi"/>
          <w:color w:val="000000"/>
          <w:sz w:val="24"/>
          <w:szCs w:val="24"/>
        </w:rPr>
        <w:t xml:space="preserve">.5%) </w:t>
      </w:r>
      <w:r w:rsidR="004164E5" w:rsidRPr="008757B2">
        <w:rPr>
          <w:rFonts w:eastAsia="CIDFont+F2" w:cstheme="minorHAnsi"/>
          <w:color w:val="000000"/>
          <w:sz w:val="24"/>
          <w:szCs w:val="24"/>
        </w:rPr>
        <w:t xml:space="preserve">The law sets forth how the recount shall be conducted which includes a comparison of the </w:t>
      </w:r>
      <w:r w:rsidR="004164E5" w:rsidRPr="008757B2">
        <w:rPr>
          <w:rFonts w:cstheme="minorHAnsi"/>
          <w:color w:val="212121"/>
          <w:sz w:val="24"/>
          <w:szCs w:val="24"/>
          <w:shd w:val="clear" w:color="auto" w:fill="FFFFFF"/>
        </w:rPr>
        <w:t>manual count of the voter-verified paper records</w:t>
      </w:r>
      <w:r w:rsidR="00C558A8">
        <w:rPr>
          <w:rFonts w:cstheme="minorHAnsi"/>
          <w:color w:val="212121"/>
          <w:sz w:val="24"/>
          <w:szCs w:val="24"/>
          <w:shd w:val="clear" w:color="auto" w:fill="FFFFFF"/>
        </w:rPr>
        <w:t xml:space="preserve"> and at least one Tabulator</w:t>
      </w:r>
      <w:r w:rsidR="004164E5" w:rsidRPr="008757B2">
        <w:rPr>
          <w:rFonts w:cstheme="minorHAnsi"/>
          <w:color w:val="212121"/>
          <w:sz w:val="24"/>
          <w:szCs w:val="24"/>
          <w:shd w:val="clear" w:color="auto" w:fill="FFFFFF"/>
        </w:rPr>
        <w:t>.</w:t>
      </w:r>
      <w:r w:rsidR="004164E5">
        <w:rPr>
          <w:rFonts w:cstheme="minorHAnsi"/>
          <w:color w:val="212121"/>
          <w:sz w:val="24"/>
          <w:szCs w:val="24"/>
          <w:shd w:val="clear" w:color="auto" w:fill="FFFFFF"/>
        </w:rPr>
        <w:t xml:space="preserve">  Please don’t be distracted by this “re-scan” </w:t>
      </w:r>
      <w:r w:rsidR="00FB5B0F">
        <w:rPr>
          <w:rFonts w:cstheme="minorHAnsi"/>
          <w:color w:val="212121"/>
          <w:sz w:val="24"/>
          <w:szCs w:val="24"/>
          <w:shd w:val="clear" w:color="auto" w:fill="FFFFFF"/>
        </w:rPr>
        <w:t>request and the subordinate Election Rules such as 10.9.3 when the Statute is clear on how the recount is to be conducted.</w:t>
      </w:r>
      <w:r>
        <w:rPr>
          <w:rFonts w:cstheme="minorHAnsi"/>
          <w:color w:val="212121"/>
          <w:sz w:val="24"/>
          <w:szCs w:val="24"/>
          <w:shd w:val="clear" w:color="auto" w:fill="FFFFFF"/>
        </w:rPr>
        <w:t xml:space="preserve">  Did Candidate Frisch prepay for the re-scan as a requested recount requires?</w:t>
      </w:r>
    </w:p>
    <w:p w14:paraId="24ADCE62" w14:textId="150B85F1" w:rsidR="008757B2" w:rsidRDefault="00C558A8" w:rsidP="008757B2">
      <w:pPr>
        <w:autoSpaceDE w:val="0"/>
        <w:autoSpaceDN w:val="0"/>
        <w:adjustRightInd w:val="0"/>
        <w:spacing w:after="0" w:line="240" w:lineRule="auto"/>
        <w:ind w:left="360" w:firstLine="360"/>
        <w:rPr>
          <w:rFonts w:eastAsia="CIDFont+F2" w:cstheme="minorHAnsi"/>
          <w:color w:val="000000"/>
          <w:sz w:val="24"/>
          <w:szCs w:val="24"/>
        </w:rPr>
      </w:pPr>
      <w:r>
        <w:rPr>
          <w:rFonts w:eastAsia="CIDFont+F2" w:cstheme="minorHAnsi"/>
          <w:color w:val="000000"/>
          <w:sz w:val="24"/>
          <w:szCs w:val="24"/>
        </w:rPr>
        <w:t xml:space="preserve">Election Order </w:t>
      </w:r>
      <w:r w:rsidR="00D50FFF" w:rsidRPr="008757B2">
        <w:rPr>
          <w:rFonts w:eastAsia="CIDFont+F2" w:cstheme="minorHAnsi"/>
          <w:color w:val="000000"/>
          <w:sz w:val="24"/>
          <w:szCs w:val="24"/>
        </w:rPr>
        <w:t>3. Pursuant to Election Rule 10.9.3, Candidate Frisch has requested that the recount be conducted by means of a re-scan of the ballots cast in the CD-3 race. As a result, all counties that used a certified voting system for the initial tabulation must re-scan all ballot cards counted during the initial tabulation.</w:t>
      </w:r>
      <w:r w:rsidR="00D50FFF" w:rsidRPr="008757B2">
        <w:rPr>
          <w:rFonts w:eastAsia="CIDFont+F2" w:cstheme="minorHAnsi"/>
          <w:color w:val="000000"/>
          <w:sz w:val="24"/>
          <w:szCs w:val="24"/>
        </w:rPr>
        <w:t>”</w:t>
      </w:r>
    </w:p>
    <w:p w14:paraId="491A6815" w14:textId="51460C16" w:rsidR="003A5769" w:rsidRDefault="00FC1552" w:rsidP="00047715">
      <w:pPr>
        <w:spacing w:line="240" w:lineRule="auto"/>
        <w:ind w:firstLine="360"/>
        <w:rPr>
          <w:rFonts w:cstheme="minorHAnsi"/>
          <w:sz w:val="24"/>
          <w:szCs w:val="24"/>
        </w:rPr>
      </w:pPr>
      <w:r>
        <w:rPr>
          <w:rFonts w:cstheme="minorHAnsi"/>
          <w:sz w:val="24"/>
          <w:szCs w:val="24"/>
        </w:rPr>
        <w:br/>
        <w:t>Sincerely,</w:t>
      </w:r>
      <w:r w:rsidR="003A5769">
        <w:rPr>
          <w:rFonts w:cstheme="minorHAnsi"/>
          <w:sz w:val="24"/>
          <w:szCs w:val="24"/>
        </w:rPr>
        <w:br w:type="page"/>
      </w:r>
    </w:p>
    <w:p w14:paraId="13D52B6C" w14:textId="4FC4A05A" w:rsidR="005C5A91" w:rsidRPr="00A27E4E" w:rsidRDefault="00EB08F6" w:rsidP="00A27E4E">
      <w:pPr>
        <w:rPr>
          <w:rFonts w:ascii="Calibri" w:eastAsia="Times New Roman" w:hAnsi="Calibri" w:cs="Calibri"/>
          <w:sz w:val="24"/>
          <w:szCs w:val="24"/>
        </w:rPr>
      </w:pPr>
      <w:r>
        <w:rPr>
          <w:rFonts w:ascii="Calibri" w:eastAsia="Times New Roman" w:hAnsi="Calibri" w:cs="Calibri"/>
          <w:sz w:val="24"/>
          <w:szCs w:val="24"/>
        </w:rPr>
        <w:lastRenderedPageBreak/>
        <w:t xml:space="preserve">Simply Copy and paste the above letter into an email then bcc the following group clerks.  </w:t>
      </w:r>
      <w:r w:rsidR="008D5ACC">
        <w:rPr>
          <w:rFonts w:ascii="Calibri" w:eastAsia="Times New Roman" w:hAnsi="Calibri" w:cs="Calibri"/>
          <w:sz w:val="24"/>
          <w:szCs w:val="24"/>
        </w:rPr>
        <w:t>Feel free to</w:t>
      </w:r>
      <w:r>
        <w:rPr>
          <w:rFonts w:ascii="Calibri" w:eastAsia="Times New Roman" w:hAnsi="Calibri" w:cs="Calibri"/>
          <w:sz w:val="24"/>
          <w:szCs w:val="24"/>
        </w:rPr>
        <w:t xml:space="preserve"> personalize the message and send it individually.</w:t>
      </w:r>
      <w:r>
        <w:rPr>
          <w:rFonts w:ascii="Calibri" w:eastAsia="Times New Roman" w:hAnsi="Calibri" w:cs="Calibri"/>
          <w:sz w:val="24"/>
          <w:szCs w:val="24"/>
        </w:rPr>
        <w:br/>
      </w:r>
      <w:hyperlink r:id="rId8" w:history="1">
        <w:r w:rsidR="00C558A8" w:rsidRPr="00A40191">
          <w:rPr>
            <w:rStyle w:val="Hyperlink"/>
            <w:rFonts w:ascii="Calibri" w:eastAsia="Times New Roman" w:hAnsi="Calibri" w:cs="Calibri"/>
            <w:sz w:val="24"/>
            <w:szCs w:val="24"/>
          </w:rPr>
          <w:t>mfelix@alamosacounty.org</w:t>
        </w:r>
      </w:hyperlink>
      <w:r w:rsidR="00C558A8">
        <w:rPr>
          <w:rFonts w:ascii="Calibri" w:eastAsia="Times New Roman" w:hAnsi="Calibri" w:cs="Calibri"/>
          <w:sz w:val="24"/>
          <w:szCs w:val="24"/>
        </w:rPr>
        <w:t xml:space="preserve">; </w:t>
      </w:r>
      <w:hyperlink r:id="rId9" w:history="1">
        <w:r w:rsidR="00A27E4E" w:rsidRPr="00A40191">
          <w:rPr>
            <w:rStyle w:val="Hyperlink"/>
            <w:rFonts w:ascii="Calibri" w:eastAsia="Times New Roman" w:hAnsi="Calibri" w:cs="Calibri"/>
            <w:sz w:val="24"/>
            <w:szCs w:val="24"/>
          </w:rPr>
          <w:t>karchuleta@archuletacounty.org</w:t>
        </w:r>
      </w:hyperlink>
      <w:r w:rsidR="00A27E4E">
        <w:rPr>
          <w:rFonts w:ascii="Calibri" w:eastAsia="Times New Roman" w:hAnsi="Calibri" w:cs="Calibri"/>
          <w:sz w:val="24"/>
          <w:szCs w:val="24"/>
        </w:rPr>
        <w:t xml:space="preserve">; </w:t>
      </w:r>
      <w:hyperlink r:id="rId10" w:history="1">
        <w:r w:rsidR="00A27E4E" w:rsidRPr="00A40191">
          <w:rPr>
            <w:rStyle w:val="Hyperlink"/>
            <w:rFonts w:ascii="Calibri" w:eastAsia="Times New Roman" w:hAnsi="Calibri" w:cs="Calibri"/>
            <w:sz w:val="24"/>
            <w:szCs w:val="24"/>
          </w:rPr>
          <w:t>nruybal@co.conejos.co.us</w:t>
        </w:r>
      </w:hyperlink>
      <w:r w:rsidR="00A27E4E">
        <w:rPr>
          <w:rFonts w:ascii="Calibri" w:eastAsia="Times New Roman" w:hAnsi="Calibri" w:cs="Calibri"/>
          <w:sz w:val="24"/>
          <w:szCs w:val="24"/>
        </w:rPr>
        <w:t xml:space="preserve">;   </w:t>
      </w:r>
      <w:hyperlink r:id="rId11" w:history="1">
        <w:r w:rsidRPr="00A40191">
          <w:rPr>
            <w:rStyle w:val="Hyperlink"/>
            <w:rFonts w:ascii="Calibri" w:eastAsia="Times New Roman" w:hAnsi="Calibri" w:cs="Calibri"/>
            <w:sz w:val="24"/>
            <w:szCs w:val="24"/>
          </w:rPr>
          <w:t>najondine.placek@costillacounty-co.gov</w:t>
        </w:r>
      </w:hyperlink>
      <w:r w:rsidR="00A27E4E">
        <w:rPr>
          <w:rFonts w:ascii="Calibri" w:eastAsia="Times New Roman" w:hAnsi="Calibri" w:cs="Calibri"/>
          <w:sz w:val="24"/>
          <w:szCs w:val="24"/>
        </w:rPr>
        <w:t>;</w:t>
      </w:r>
      <w:r>
        <w:rPr>
          <w:rFonts w:ascii="Calibri" w:eastAsia="Times New Roman" w:hAnsi="Calibri" w:cs="Calibri"/>
          <w:sz w:val="24"/>
          <w:szCs w:val="24"/>
        </w:rPr>
        <w:t xml:space="preserve"> </w:t>
      </w:r>
      <w:hyperlink r:id="rId12" w:history="1">
        <w:r w:rsidRPr="00A40191">
          <w:rPr>
            <w:rStyle w:val="Hyperlink"/>
            <w:rFonts w:ascii="Calibri" w:eastAsia="Times New Roman" w:hAnsi="Calibri" w:cs="Calibri"/>
            <w:sz w:val="24"/>
            <w:szCs w:val="24"/>
          </w:rPr>
          <w:t>Clerkandrecorder@costillacounty-co.gov</w:t>
        </w:r>
      </w:hyperlink>
      <w:r>
        <w:rPr>
          <w:rFonts w:ascii="Calibri" w:eastAsia="Times New Roman" w:hAnsi="Calibri" w:cs="Calibri"/>
          <w:sz w:val="24"/>
          <w:szCs w:val="24"/>
        </w:rPr>
        <w:t xml:space="preserve">; </w:t>
      </w:r>
      <w:hyperlink r:id="rId13" w:history="1">
        <w:r w:rsidRPr="00A40191">
          <w:rPr>
            <w:rStyle w:val="Hyperlink"/>
            <w:rFonts w:ascii="Calibri" w:eastAsia="Times New Roman" w:hAnsi="Calibri" w:cs="Calibri"/>
            <w:sz w:val="24"/>
            <w:szCs w:val="24"/>
          </w:rPr>
          <w:t>tstephenson@deltacounty.com</w:t>
        </w:r>
      </w:hyperlink>
      <w:r>
        <w:rPr>
          <w:rFonts w:ascii="Calibri" w:eastAsia="Times New Roman" w:hAnsi="Calibri" w:cs="Calibri"/>
          <w:sz w:val="24"/>
          <w:szCs w:val="24"/>
        </w:rPr>
        <w:t xml:space="preserve">; </w:t>
      </w:r>
      <w:hyperlink r:id="rId14" w:history="1">
        <w:r w:rsidRPr="00A40191">
          <w:rPr>
            <w:rStyle w:val="Hyperlink"/>
            <w:rFonts w:ascii="Calibri" w:eastAsia="Times New Roman" w:hAnsi="Calibri" w:cs="Calibri"/>
            <w:sz w:val="24"/>
            <w:szCs w:val="24"/>
          </w:rPr>
          <w:t>dcclerk@fone.net</w:t>
        </w:r>
      </w:hyperlink>
      <w:r>
        <w:rPr>
          <w:rFonts w:ascii="Calibri" w:eastAsia="Times New Roman" w:hAnsi="Calibri" w:cs="Calibri"/>
          <w:sz w:val="24"/>
          <w:szCs w:val="24"/>
        </w:rPr>
        <w:t xml:space="preserve">; </w:t>
      </w:r>
      <w:hyperlink r:id="rId15" w:history="1">
        <w:r w:rsidRPr="00A40191">
          <w:rPr>
            <w:rStyle w:val="Hyperlink"/>
            <w:rFonts w:ascii="Calibri" w:eastAsia="Times New Roman" w:hAnsi="Calibri" w:cs="Calibri"/>
            <w:sz w:val="24"/>
            <w:szCs w:val="24"/>
          </w:rPr>
          <w:t>elections@eaglecounty.us</w:t>
        </w:r>
      </w:hyperlink>
      <w:r>
        <w:rPr>
          <w:rFonts w:ascii="Calibri" w:eastAsia="Times New Roman" w:hAnsi="Calibri" w:cs="Calibri"/>
          <w:sz w:val="24"/>
          <w:szCs w:val="24"/>
        </w:rPr>
        <w:t xml:space="preserve">; </w:t>
      </w:r>
      <w:hyperlink r:id="rId16" w:history="1">
        <w:r w:rsidRPr="00A40191">
          <w:rPr>
            <w:rStyle w:val="Hyperlink"/>
            <w:rFonts w:ascii="Calibri" w:eastAsia="Times New Roman" w:hAnsi="Calibri" w:cs="Calibri"/>
            <w:sz w:val="24"/>
            <w:szCs w:val="24"/>
          </w:rPr>
          <w:t>elections@garfield-county.com</w:t>
        </w:r>
      </w:hyperlink>
      <w:r>
        <w:rPr>
          <w:rFonts w:ascii="Calibri" w:eastAsia="Times New Roman" w:hAnsi="Calibri" w:cs="Calibri"/>
          <w:sz w:val="24"/>
          <w:szCs w:val="24"/>
        </w:rPr>
        <w:t xml:space="preserve">; </w:t>
      </w:r>
      <w:hyperlink r:id="rId17" w:history="1">
        <w:r w:rsidRPr="00A40191">
          <w:rPr>
            <w:rStyle w:val="Hyperlink"/>
            <w:rFonts w:ascii="Calibri" w:eastAsia="Times New Roman" w:hAnsi="Calibri" w:cs="Calibri"/>
            <w:sz w:val="24"/>
            <w:szCs w:val="24"/>
          </w:rPr>
          <w:t>ksimillion@gunnisoncounty.org</w:t>
        </w:r>
      </w:hyperlink>
      <w:r>
        <w:rPr>
          <w:rFonts w:ascii="Calibri" w:eastAsia="Times New Roman" w:hAnsi="Calibri" w:cs="Calibri"/>
          <w:sz w:val="24"/>
          <w:szCs w:val="24"/>
        </w:rPr>
        <w:t xml:space="preserve">; </w:t>
      </w:r>
      <w:hyperlink r:id="rId18" w:history="1">
        <w:r w:rsidRPr="00A40191">
          <w:rPr>
            <w:rStyle w:val="Hyperlink"/>
            <w:rFonts w:ascii="Calibri" w:eastAsia="Times New Roman" w:hAnsi="Calibri" w:cs="Calibri"/>
            <w:sz w:val="24"/>
            <w:szCs w:val="24"/>
          </w:rPr>
          <w:t>clerk@hinsdalecountycolorado.us</w:t>
        </w:r>
      </w:hyperlink>
      <w:r>
        <w:rPr>
          <w:rFonts w:ascii="Calibri" w:eastAsia="Times New Roman" w:hAnsi="Calibri" w:cs="Calibri"/>
          <w:sz w:val="24"/>
          <w:szCs w:val="24"/>
        </w:rPr>
        <w:t xml:space="preserve">; </w:t>
      </w:r>
      <w:hyperlink r:id="rId19" w:history="1">
        <w:r w:rsidRPr="00A40191">
          <w:rPr>
            <w:rStyle w:val="Hyperlink"/>
            <w:rFonts w:ascii="Calibri" w:eastAsia="Times New Roman" w:hAnsi="Calibri" w:cs="Calibri"/>
            <w:sz w:val="24"/>
            <w:szCs w:val="24"/>
          </w:rPr>
          <w:t>nancy@huerfano.us</w:t>
        </w:r>
      </w:hyperlink>
      <w:r>
        <w:rPr>
          <w:rFonts w:ascii="Calibri" w:eastAsia="Times New Roman" w:hAnsi="Calibri" w:cs="Calibri"/>
          <w:sz w:val="24"/>
          <w:szCs w:val="24"/>
        </w:rPr>
        <w:t xml:space="preserve">; </w:t>
      </w:r>
      <w:hyperlink r:id="rId20" w:history="1">
        <w:r w:rsidRPr="00A40191">
          <w:rPr>
            <w:rStyle w:val="Hyperlink"/>
            <w:rFonts w:ascii="Calibri" w:eastAsia="Times New Roman" w:hAnsi="Calibri" w:cs="Calibri"/>
            <w:sz w:val="24"/>
            <w:szCs w:val="24"/>
          </w:rPr>
          <w:t>elections@co.laplata.co.us</w:t>
        </w:r>
      </w:hyperlink>
      <w:r>
        <w:rPr>
          <w:rFonts w:ascii="Calibri" w:eastAsia="Times New Roman" w:hAnsi="Calibri" w:cs="Calibri"/>
          <w:sz w:val="24"/>
          <w:szCs w:val="24"/>
        </w:rPr>
        <w:t xml:space="preserve">; </w:t>
      </w:r>
      <w:hyperlink r:id="rId21" w:history="1">
        <w:r w:rsidRPr="00A40191">
          <w:rPr>
            <w:rStyle w:val="Hyperlink"/>
            <w:rFonts w:ascii="Calibri" w:eastAsia="Times New Roman" w:hAnsi="Calibri" w:cs="Calibri"/>
            <w:sz w:val="24"/>
            <w:szCs w:val="24"/>
          </w:rPr>
          <w:t>peach.vigil@lasanimascounty.org</w:t>
        </w:r>
      </w:hyperlink>
      <w:r>
        <w:rPr>
          <w:rFonts w:ascii="Calibri" w:eastAsia="Times New Roman" w:hAnsi="Calibri" w:cs="Calibri"/>
          <w:sz w:val="24"/>
          <w:szCs w:val="24"/>
        </w:rPr>
        <w:t>;</w:t>
      </w:r>
      <w:r w:rsidR="006E33C2">
        <w:rPr>
          <w:rFonts w:ascii="Calibri" w:eastAsia="Times New Roman" w:hAnsi="Calibri" w:cs="Calibri"/>
          <w:sz w:val="24"/>
          <w:szCs w:val="24"/>
        </w:rPr>
        <w:t xml:space="preserve"> </w:t>
      </w:r>
      <w:hyperlink r:id="rId22" w:history="1">
        <w:r w:rsidR="006E33C2" w:rsidRPr="00A40191">
          <w:rPr>
            <w:rStyle w:val="Hyperlink"/>
            <w:rFonts w:ascii="Calibri" w:eastAsia="Times New Roman" w:hAnsi="Calibri" w:cs="Calibri"/>
            <w:sz w:val="24"/>
            <w:szCs w:val="24"/>
          </w:rPr>
          <w:t>voter.info@mesacounty.us</w:t>
        </w:r>
      </w:hyperlink>
      <w:r w:rsidR="006E33C2">
        <w:rPr>
          <w:rFonts w:ascii="Calibri" w:eastAsia="Times New Roman" w:hAnsi="Calibri" w:cs="Calibri"/>
          <w:sz w:val="24"/>
          <w:szCs w:val="24"/>
        </w:rPr>
        <w:t xml:space="preserve">; </w:t>
      </w:r>
      <w:r>
        <w:rPr>
          <w:rFonts w:ascii="Calibri" w:eastAsia="Times New Roman" w:hAnsi="Calibri" w:cs="Calibri"/>
          <w:sz w:val="24"/>
          <w:szCs w:val="24"/>
        </w:rPr>
        <w:t xml:space="preserve"> </w:t>
      </w:r>
      <w:hyperlink r:id="rId23" w:history="1">
        <w:r w:rsidRPr="00A40191">
          <w:rPr>
            <w:rStyle w:val="Hyperlink"/>
            <w:rFonts w:ascii="Calibri" w:eastAsia="Times New Roman" w:hAnsi="Calibri" w:cs="Calibri"/>
            <w:sz w:val="24"/>
            <w:szCs w:val="24"/>
          </w:rPr>
          <w:t>mineralcountyclerk@hotmail.com</w:t>
        </w:r>
      </w:hyperlink>
      <w:r>
        <w:rPr>
          <w:rFonts w:ascii="Calibri" w:eastAsia="Times New Roman" w:hAnsi="Calibri" w:cs="Calibri"/>
          <w:sz w:val="24"/>
          <w:szCs w:val="24"/>
        </w:rPr>
        <w:t xml:space="preserve">; </w:t>
      </w:r>
      <w:hyperlink r:id="rId24" w:history="1">
        <w:r w:rsidRPr="00A40191">
          <w:rPr>
            <w:rStyle w:val="Hyperlink"/>
            <w:rFonts w:ascii="Calibri" w:eastAsia="Times New Roman" w:hAnsi="Calibri" w:cs="Calibri"/>
            <w:sz w:val="24"/>
            <w:szCs w:val="24"/>
          </w:rPr>
          <w:t>traschke@moffatcounty.net</w:t>
        </w:r>
      </w:hyperlink>
      <w:r>
        <w:rPr>
          <w:rFonts w:ascii="Calibri" w:eastAsia="Times New Roman" w:hAnsi="Calibri" w:cs="Calibri"/>
          <w:sz w:val="24"/>
          <w:szCs w:val="24"/>
        </w:rPr>
        <w:t xml:space="preserve">; </w:t>
      </w:r>
      <w:hyperlink r:id="rId25" w:history="1">
        <w:r w:rsidRPr="00A40191">
          <w:rPr>
            <w:rStyle w:val="Hyperlink"/>
            <w:rFonts w:ascii="Calibri" w:eastAsia="Times New Roman" w:hAnsi="Calibri" w:cs="Calibri"/>
            <w:sz w:val="24"/>
            <w:szCs w:val="24"/>
          </w:rPr>
          <w:t>kpercell@co.montezuma.co.us</w:t>
        </w:r>
      </w:hyperlink>
      <w:r>
        <w:rPr>
          <w:rFonts w:ascii="Calibri" w:eastAsia="Times New Roman" w:hAnsi="Calibri" w:cs="Calibri"/>
          <w:sz w:val="24"/>
          <w:szCs w:val="24"/>
        </w:rPr>
        <w:t xml:space="preserve">; </w:t>
      </w:r>
      <w:hyperlink r:id="rId26" w:history="1">
        <w:r w:rsidRPr="00A40191">
          <w:rPr>
            <w:rStyle w:val="Hyperlink"/>
            <w:rFonts w:ascii="Calibri" w:eastAsia="Times New Roman" w:hAnsi="Calibri" w:cs="Calibri"/>
            <w:sz w:val="24"/>
            <w:szCs w:val="24"/>
          </w:rPr>
          <w:t>elections@montrosecounty.net</w:t>
        </w:r>
      </w:hyperlink>
      <w:r>
        <w:rPr>
          <w:rFonts w:ascii="Calibri" w:eastAsia="Times New Roman" w:hAnsi="Calibri" w:cs="Calibri"/>
          <w:sz w:val="24"/>
          <w:szCs w:val="24"/>
        </w:rPr>
        <w:t xml:space="preserve">; </w:t>
      </w:r>
      <w:hyperlink r:id="rId27" w:history="1">
        <w:r w:rsidRPr="00A40191">
          <w:rPr>
            <w:rStyle w:val="Hyperlink"/>
            <w:rFonts w:ascii="Calibri" w:eastAsia="Times New Roman" w:hAnsi="Calibri" w:cs="Calibri"/>
            <w:sz w:val="24"/>
            <w:szCs w:val="24"/>
          </w:rPr>
          <w:t>lscott@oterogov.org</w:t>
        </w:r>
      </w:hyperlink>
      <w:r>
        <w:rPr>
          <w:rFonts w:ascii="Calibri" w:eastAsia="Times New Roman" w:hAnsi="Calibri" w:cs="Calibri"/>
          <w:sz w:val="24"/>
          <w:szCs w:val="24"/>
        </w:rPr>
        <w:t xml:space="preserve">; </w:t>
      </w:r>
      <w:hyperlink r:id="rId28" w:history="1">
        <w:r w:rsidRPr="00A40191">
          <w:rPr>
            <w:rStyle w:val="Hyperlink"/>
            <w:rFonts w:ascii="Calibri" w:eastAsia="Times New Roman" w:hAnsi="Calibri" w:cs="Calibri"/>
            <w:sz w:val="24"/>
            <w:szCs w:val="24"/>
          </w:rPr>
          <w:t>nathan@shultz-law.com</w:t>
        </w:r>
      </w:hyperlink>
      <w:r>
        <w:rPr>
          <w:rFonts w:ascii="Calibri" w:eastAsia="Times New Roman" w:hAnsi="Calibri" w:cs="Calibri"/>
          <w:sz w:val="24"/>
          <w:szCs w:val="24"/>
        </w:rPr>
        <w:t xml:space="preserve">; </w:t>
      </w:r>
      <w:hyperlink r:id="rId29" w:history="1">
        <w:r w:rsidRPr="00A40191">
          <w:rPr>
            <w:rStyle w:val="Hyperlink"/>
            <w:rFonts w:ascii="Calibri" w:eastAsia="Times New Roman" w:hAnsi="Calibri" w:cs="Calibri"/>
            <w:sz w:val="24"/>
            <w:szCs w:val="24"/>
          </w:rPr>
          <w:t>mnauer@ouraycountyco.gov</w:t>
        </w:r>
      </w:hyperlink>
      <w:r>
        <w:rPr>
          <w:rFonts w:ascii="Calibri" w:eastAsia="Times New Roman" w:hAnsi="Calibri" w:cs="Calibri"/>
          <w:sz w:val="24"/>
          <w:szCs w:val="24"/>
        </w:rPr>
        <w:t xml:space="preserve">; </w:t>
      </w:r>
      <w:hyperlink r:id="rId30" w:history="1">
        <w:r w:rsidR="00A27E4E" w:rsidRPr="00A40191">
          <w:rPr>
            <w:rStyle w:val="Hyperlink"/>
            <w:rFonts w:ascii="Calibri" w:eastAsia="Times New Roman" w:hAnsi="Calibri" w:cs="Calibri"/>
            <w:sz w:val="24"/>
            <w:szCs w:val="24"/>
          </w:rPr>
          <w:t>elections@pitkincounty.com</w:t>
        </w:r>
      </w:hyperlink>
      <w:r w:rsidR="00A27E4E">
        <w:rPr>
          <w:rFonts w:ascii="Calibri" w:eastAsia="Times New Roman" w:hAnsi="Calibri" w:cs="Calibri"/>
          <w:sz w:val="24"/>
          <w:szCs w:val="24"/>
        </w:rPr>
        <w:t xml:space="preserve">; </w:t>
      </w:r>
      <w:hyperlink r:id="rId31" w:history="1">
        <w:r w:rsidRPr="00A40191">
          <w:rPr>
            <w:rStyle w:val="Hyperlink"/>
            <w:rFonts w:ascii="Calibri" w:eastAsia="Times New Roman" w:hAnsi="Calibri" w:cs="Calibri"/>
            <w:sz w:val="24"/>
            <w:szCs w:val="24"/>
          </w:rPr>
          <w:t>ortiz@pueblocounty.us</w:t>
        </w:r>
      </w:hyperlink>
      <w:r>
        <w:rPr>
          <w:rFonts w:ascii="Calibri" w:eastAsia="Times New Roman" w:hAnsi="Calibri" w:cs="Calibri"/>
          <w:sz w:val="24"/>
          <w:szCs w:val="24"/>
        </w:rPr>
        <w:t xml:space="preserve">; </w:t>
      </w:r>
      <w:hyperlink r:id="rId32" w:history="1">
        <w:r w:rsidRPr="00A40191">
          <w:rPr>
            <w:rStyle w:val="Hyperlink"/>
            <w:rFonts w:ascii="Calibri" w:eastAsia="Times New Roman" w:hAnsi="Calibri" w:cs="Calibri"/>
            <w:sz w:val="24"/>
            <w:szCs w:val="24"/>
          </w:rPr>
          <w:t>elections@pueblocounty.us</w:t>
        </w:r>
      </w:hyperlink>
      <w:r>
        <w:rPr>
          <w:rFonts w:ascii="Calibri" w:eastAsia="Times New Roman" w:hAnsi="Calibri" w:cs="Calibri"/>
          <w:sz w:val="24"/>
          <w:szCs w:val="24"/>
        </w:rPr>
        <w:t xml:space="preserve">; </w:t>
      </w:r>
      <w:hyperlink r:id="rId33" w:history="1">
        <w:r w:rsidRPr="00A40191">
          <w:rPr>
            <w:rStyle w:val="Hyperlink"/>
            <w:rFonts w:ascii="Calibri" w:eastAsia="Times New Roman" w:hAnsi="Calibri" w:cs="Calibri"/>
            <w:sz w:val="24"/>
            <w:szCs w:val="24"/>
          </w:rPr>
          <w:t>clerk@rbc.us</w:t>
        </w:r>
      </w:hyperlink>
      <w:r>
        <w:rPr>
          <w:rFonts w:ascii="Calibri" w:eastAsia="Times New Roman" w:hAnsi="Calibri" w:cs="Calibri"/>
          <w:sz w:val="24"/>
          <w:szCs w:val="24"/>
        </w:rPr>
        <w:t xml:space="preserve">; </w:t>
      </w:r>
      <w:hyperlink r:id="rId34" w:history="1">
        <w:r w:rsidRPr="00A40191">
          <w:rPr>
            <w:rStyle w:val="Hyperlink"/>
            <w:rFonts w:ascii="Calibri" w:eastAsia="Times New Roman" w:hAnsi="Calibri" w:cs="Calibri"/>
            <w:sz w:val="24"/>
            <w:szCs w:val="24"/>
          </w:rPr>
          <w:t>clerk@riograndecounty.org</w:t>
        </w:r>
      </w:hyperlink>
      <w:r>
        <w:rPr>
          <w:rFonts w:ascii="Calibri" w:eastAsia="Times New Roman" w:hAnsi="Calibri" w:cs="Calibri"/>
          <w:sz w:val="24"/>
          <w:szCs w:val="24"/>
        </w:rPr>
        <w:t xml:space="preserve">; </w:t>
      </w:r>
      <w:hyperlink r:id="rId35" w:history="1">
        <w:r w:rsidR="00971B65" w:rsidRPr="00A40191">
          <w:rPr>
            <w:rStyle w:val="Hyperlink"/>
            <w:rFonts w:ascii="Calibri" w:eastAsia="Times New Roman" w:hAnsi="Calibri" w:cs="Calibri"/>
            <w:sz w:val="24"/>
            <w:szCs w:val="24"/>
          </w:rPr>
          <w:t>tgilbert@saguachecounty-co.gov</w:t>
        </w:r>
      </w:hyperlink>
      <w:r w:rsidR="00971B65">
        <w:rPr>
          <w:rFonts w:ascii="Calibri" w:eastAsia="Times New Roman" w:hAnsi="Calibri" w:cs="Calibri"/>
          <w:sz w:val="24"/>
          <w:szCs w:val="24"/>
        </w:rPr>
        <w:t xml:space="preserve">; </w:t>
      </w:r>
      <w:hyperlink r:id="rId36" w:history="1">
        <w:r w:rsidR="00A27E4E" w:rsidRPr="00A40191">
          <w:rPr>
            <w:rStyle w:val="Hyperlink"/>
            <w:rFonts w:ascii="Calibri" w:eastAsia="Times New Roman" w:hAnsi="Calibri" w:cs="Calibri"/>
            <w:sz w:val="24"/>
            <w:szCs w:val="24"/>
          </w:rPr>
          <w:t>dgerade@saguachecounty-co.gov</w:t>
        </w:r>
      </w:hyperlink>
      <w:r w:rsidR="00A27E4E">
        <w:rPr>
          <w:rFonts w:ascii="Calibri" w:eastAsia="Times New Roman" w:hAnsi="Calibri" w:cs="Calibri"/>
          <w:sz w:val="24"/>
          <w:szCs w:val="24"/>
        </w:rPr>
        <w:t xml:space="preserve">; </w:t>
      </w:r>
      <w:hyperlink r:id="rId37" w:history="1">
        <w:r w:rsidR="00A27E4E" w:rsidRPr="00A40191">
          <w:rPr>
            <w:rStyle w:val="Hyperlink"/>
            <w:rFonts w:ascii="Calibri" w:eastAsia="Times New Roman" w:hAnsi="Calibri" w:cs="Calibri"/>
            <w:sz w:val="24"/>
            <w:szCs w:val="24"/>
          </w:rPr>
          <w:t>stephanniev@sanmiguelcountyco.gov</w:t>
        </w:r>
      </w:hyperlink>
      <w:r w:rsidR="00A27E4E">
        <w:rPr>
          <w:rFonts w:ascii="Calibri" w:eastAsia="Times New Roman" w:hAnsi="Calibri" w:cs="Calibri"/>
          <w:sz w:val="24"/>
          <w:szCs w:val="24"/>
        </w:rPr>
        <w:t xml:space="preserve">; </w:t>
      </w:r>
      <w:hyperlink r:id="rId38" w:history="1">
        <w:r w:rsidR="00A27E4E" w:rsidRPr="00A40191">
          <w:rPr>
            <w:rStyle w:val="Hyperlink"/>
            <w:rFonts w:ascii="Calibri" w:eastAsia="Times New Roman" w:hAnsi="Calibri" w:cs="Calibri"/>
            <w:sz w:val="24"/>
            <w:szCs w:val="24"/>
          </w:rPr>
          <w:t>clerkandrecorder@sanmiguelcountyco.gov</w:t>
        </w:r>
      </w:hyperlink>
      <w:r w:rsidR="00A27E4E">
        <w:rPr>
          <w:rFonts w:ascii="Calibri" w:eastAsia="Times New Roman" w:hAnsi="Calibri" w:cs="Calibri"/>
          <w:sz w:val="24"/>
          <w:szCs w:val="24"/>
        </w:rPr>
        <w:t xml:space="preserve">; </w:t>
      </w:r>
      <w:hyperlink r:id="rId39" w:history="1">
        <w:r w:rsidR="00A27E4E" w:rsidRPr="00A40191">
          <w:rPr>
            <w:rStyle w:val="Hyperlink"/>
            <w:rFonts w:ascii="Calibri" w:eastAsia="Times New Roman" w:hAnsi="Calibri" w:cs="Calibri"/>
            <w:sz w:val="24"/>
            <w:szCs w:val="24"/>
          </w:rPr>
          <w:t>nancyh@sanmiguelcountyco.go</w:t>
        </w:r>
        <w:r w:rsidR="00A27E4E" w:rsidRPr="00A40191">
          <w:rPr>
            <w:rStyle w:val="Hyperlink"/>
            <w:rFonts w:ascii="Calibri" w:eastAsia="Times New Roman" w:hAnsi="Calibri" w:cs="Calibri"/>
            <w:sz w:val="24"/>
            <w:szCs w:val="24"/>
          </w:rPr>
          <w:t>v</w:t>
        </w:r>
      </w:hyperlink>
      <w:r w:rsidR="00A27E4E">
        <w:rPr>
          <w:rFonts w:ascii="Calibri" w:eastAsia="Times New Roman" w:hAnsi="Calibri" w:cs="Calibri"/>
          <w:sz w:val="24"/>
          <w:szCs w:val="24"/>
        </w:rPr>
        <w:t xml:space="preserve">; </w:t>
      </w:r>
      <w:r w:rsidR="00A27E4E">
        <w:rPr>
          <w:rFonts w:cstheme="minorHAnsi"/>
          <w:b/>
          <w:bCs/>
          <w:sz w:val="24"/>
          <w:szCs w:val="24"/>
        </w:rPr>
        <w:br/>
      </w:r>
      <w:r>
        <w:rPr>
          <w:rFonts w:cstheme="minorHAnsi"/>
          <w:b/>
          <w:bCs/>
          <w:sz w:val="24"/>
          <w:szCs w:val="24"/>
        </w:rPr>
        <w:br/>
      </w:r>
      <w:r w:rsidR="005C5A91" w:rsidRPr="005C5A91">
        <w:rPr>
          <w:rFonts w:cstheme="minorHAnsi"/>
          <w:b/>
          <w:bCs/>
          <w:sz w:val="24"/>
          <w:szCs w:val="24"/>
        </w:rPr>
        <w:t>Contact Information</w:t>
      </w:r>
    </w:p>
    <w:tbl>
      <w:tblPr>
        <w:tblW w:w="10878" w:type="dxa"/>
        <w:tblLayout w:type="fixed"/>
        <w:tblCellMar>
          <w:left w:w="0" w:type="dxa"/>
          <w:right w:w="0" w:type="dxa"/>
        </w:tblCellMar>
        <w:tblLook w:val="04A0" w:firstRow="1" w:lastRow="0" w:firstColumn="1" w:lastColumn="0" w:noHBand="0" w:noVBand="1"/>
      </w:tblPr>
      <w:tblGrid>
        <w:gridCol w:w="1233"/>
        <w:gridCol w:w="1639"/>
        <w:gridCol w:w="3236"/>
        <w:gridCol w:w="2700"/>
        <w:gridCol w:w="2070"/>
      </w:tblGrid>
      <w:tr w:rsidR="008D7A99" w:rsidRPr="008D7A99" w14:paraId="1DD3DE91" w14:textId="77777777" w:rsidTr="00A4143A">
        <w:trPr>
          <w:trHeight w:val="315"/>
        </w:trPr>
        <w:tc>
          <w:tcPr>
            <w:tcW w:w="1233" w:type="dxa"/>
            <w:tcBorders>
              <w:top w:val="single" w:sz="18"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D9B67F" w14:textId="77777777" w:rsidR="008D7A99" w:rsidRPr="008D7A99" w:rsidRDefault="008D7A99" w:rsidP="008D7A99">
            <w:pPr>
              <w:spacing w:after="0" w:line="240" w:lineRule="auto"/>
              <w:rPr>
                <w:rFonts w:ascii="Calibri" w:eastAsia="Times New Roman" w:hAnsi="Calibri" w:cs="Calibri"/>
                <w:b/>
                <w:bCs/>
                <w:sz w:val="24"/>
                <w:szCs w:val="24"/>
              </w:rPr>
            </w:pPr>
            <w:r w:rsidRPr="008D7A99">
              <w:rPr>
                <w:rFonts w:ascii="Calibri" w:eastAsia="Times New Roman" w:hAnsi="Calibri" w:cs="Calibri"/>
                <w:b/>
                <w:bCs/>
                <w:sz w:val="24"/>
                <w:szCs w:val="24"/>
              </w:rPr>
              <w:t>County</w:t>
            </w:r>
          </w:p>
        </w:tc>
        <w:tc>
          <w:tcPr>
            <w:tcW w:w="163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3AE860" w14:textId="77777777" w:rsidR="008D7A99" w:rsidRPr="008D7A99" w:rsidRDefault="008D7A99" w:rsidP="008D7A99">
            <w:pPr>
              <w:spacing w:after="0" w:line="240" w:lineRule="auto"/>
              <w:rPr>
                <w:rFonts w:ascii="Calibri" w:eastAsia="Times New Roman" w:hAnsi="Calibri" w:cs="Calibri"/>
                <w:b/>
                <w:bCs/>
                <w:sz w:val="24"/>
                <w:szCs w:val="24"/>
              </w:rPr>
            </w:pPr>
            <w:r w:rsidRPr="008D7A99">
              <w:rPr>
                <w:rFonts w:ascii="Calibri" w:eastAsia="Times New Roman" w:hAnsi="Calibri" w:cs="Calibri"/>
                <w:b/>
                <w:bCs/>
                <w:sz w:val="24"/>
                <w:szCs w:val="24"/>
              </w:rPr>
              <w:t>Clerk</w:t>
            </w:r>
          </w:p>
        </w:tc>
        <w:tc>
          <w:tcPr>
            <w:tcW w:w="323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F1743B" w14:textId="77777777" w:rsidR="008D7A99" w:rsidRPr="008D7A99" w:rsidRDefault="008D7A99" w:rsidP="008D7A99">
            <w:pPr>
              <w:spacing w:after="0" w:line="240" w:lineRule="auto"/>
              <w:rPr>
                <w:rFonts w:ascii="Calibri" w:eastAsia="Times New Roman" w:hAnsi="Calibri" w:cs="Calibri"/>
                <w:b/>
                <w:bCs/>
                <w:sz w:val="24"/>
                <w:szCs w:val="24"/>
              </w:rPr>
            </w:pPr>
            <w:r w:rsidRPr="008D7A99">
              <w:rPr>
                <w:rFonts w:ascii="Calibri" w:eastAsia="Times New Roman" w:hAnsi="Calibri" w:cs="Calibri"/>
                <w:b/>
                <w:bCs/>
                <w:sz w:val="24"/>
                <w:szCs w:val="24"/>
              </w:rPr>
              <w:t>Contact Email</w:t>
            </w:r>
          </w:p>
        </w:tc>
        <w:tc>
          <w:tcPr>
            <w:tcW w:w="270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04CE9B" w14:textId="77777777" w:rsidR="008D7A99" w:rsidRPr="008D7A99" w:rsidRDefault="008D7A99" w:rsidP="008D7A99">
            <w:pPr>
              <w:spacing w:after="0" w:line="240" w:lineRule="auto"/>
              <w:rPr>
                <w:rFonts w:ascii="Calibri" w:eastAsia="Times New Roman" w:hAnsi="Calibri" w:cs="Calibri"/>
                <w:b/>
                <w:bCs/>
              </w:rPr>
            </w:pPr>
            <w:r w:rsidRPr="008D7A99">
              <w:rPr>
                <w:rFonts w:ascii="Calibri" w:eastAsia="Times New Roman" w:hAnsi="Calibri" w:cs="Calibri"/>
                <w:b/>
                <w:bCs/>
              </w:rPr>
              <w:t>Location</w:t>
            </w:r>
          </w:p>
        </w:tc>
        <w:tc>
          <w:tcPr>
            <w:tcW w:w="207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76DB9C" w14:textId="77777777" w:rsidR="008D7A99" w:rsidRPr="008D7A99" w:rsidRDefault="008D7A99" w:rsidP="008D7A99">
            <w:pPr>
              <w:spacing w:after="0" w:line="240" w:lineRule="auto"/>
              <w:rPr>
                <w:rFonts w:ascii="Calibri" w:eastAsia="Times New Roman" w:hAnsi="Calibri" w:cs="Calibri"/>
                <w:b/>
                <w:bCs/>
                <w:sz w:val="24"/>
                <w:szCs w:val="24"/>
              </w:rPr>
            </w:pPr>
            <w:r w:rsidRPr="008D7A99">
              <w:rPr>
                <w:rFonts w:ascii="Calibri" w:eastAsia="Times New Roman" w:hAnsi="Calibri" w:cs="Calibri"/>
                <w:b/>
                <w:bCs/>
                <w:sz w:val="24"/>
                <w:szCs w:val="24"/>
              </w:rPr>
              <w:t>Contact phone number</w:t>
            </w:r>
          </w:p>
        </w:tc>
      </w:tr>
      <w:tr w:rsidR="008D7A99" w:rsidRPr="008D7A99" w14:paraId="58121171"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0E33E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Alamosa</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EAB702"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 xml:space="preserve">Roni Wisdom- interim replacement </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7B8C23" w14:textId="7BF399C4" w:rsidR="008D7A99" w:rsidRPr="008D7A99" w:rsidRDefault="00C558A8" w:rsidP="008D7A99">
            <w:pPr>
              <w:spacing w:after="0" w:line="240" w:lineRule="auto"/>
              <w:rPr>
                <w:rFonts w:ascii="Calibri" w:eastAsia="Times New Roman" w:hAnsi="Calibri" w:cs="Calibri"/>
                <w:sz w:val="24"/>
                <w:szCs w:val="24"/>
              </w:rPr>
            </w:pPr>
            <w:r w:rsidRPr="00C558A8">
              <w:rPr>
                <w:rFonts w:cstheme="minorHAnsi"/>
                <w:color w:val="212121"/>
                <w:sz w:val="24"/>
                <w:szCs w:val="24"/>
                <w:shd w:val="clear" w:color="auto" w:fill="FFFFFF"/>
              </w:rPr>
              <w:t>mfelix@alamosacounty.org</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BBEE56"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8999 Independence Way, Ste. 101, Alamosa, CO 81101</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B327FE" w14:textId="77777777" w:rsidR="008D7A99" w:rsidRPr="008D7A99" w:rsidRDefault="008D7A99" w:rsidP="008D7A99">
            <w:pPr>
              <w:spacing w:after="0" w:line="240" w:lineRule="auto"/>
              <w:rPr>
                <w:rFonts w:ascii="Calibri" w:eastAsia="Times New Roman" w:hAnsi="Calibri" w:cs="Calibri"/>
                <w:color w:val="212121"/>
                <w:sz w:val="24"/>
                <w:szCs w:val="24"/>
              </w:rPr>
            </w:pPr>
            <w:r w:rsidRPr="008D7A99">
              <w:rPr>
                <w:rFonts w:ascii="Calibri" w:eastAsia="Times New Roman" w:hAnsi="Calibri" w:cs="Calibri"/>
                <w:color w:val="212121"/>
                <w:sz w:val="24"/>
                <w:szCs w:val="24"/>
              </w:rPr>
              <w:t>(719) 589-6681</w:t>
            </w:r>
          </w:p>
        </w:tc>
      </w:tr>
      <w:tr w:rsidR="008D7A99" w:rsidRPr="008D7A99" w14:paraId="7BD6E095"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33F18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Archuleta</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C64501"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Kristy Archuleta</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51F33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karchuleta@archuletacounty.org</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ECFD4A"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449 San Juan St, Pagosa Springs, CO 81147</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BDFE71"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264-8331</w:t>
            </w:r>
          </w:p>
        </w:tc>
      </w:tr>
      <w:tr w:rsidR="008D7A99" w:rsidRPr="008D7A99" w14:paraId="4F952D55"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72A26C"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Conejos</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CDF176"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Nathan Ruybal</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B508D2"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nruybal@co.conejos.co.us</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2028AB"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6683 County Road 13, Conejos, CO 81129</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C513CC"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(719) 376-5422</w:t>
            </w:r>
          </w:p>
        </w:tc>
      </w:tr>
      <w:tr w:rsidR="008D7A99" w:rsidRPr="008D7A99" w14:paraId="02E89839"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F906DF"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Costilla</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896F8D" w14:textId="13DC9CCC" w:rsidR="008D7A99" w:rsidRPr="008D7A99" w:rsidRDefault="006E33C2" w:rsidP="008D7A99">
            <w:pPr>
              <w:spacing w:after="0" w:line="240" w:lineRule="auto"/>
              <w:rPr>
                <w:rFonts w:ascii="Calibri" w:eastAsia="Times New Roman" w:hAnsi="Calibri" w:cs="Calibri"/>
                <w:sz w:val="24"/>
                <w:szCs w:val="24"/>
              </w:rPr>
            </w:pPr>
            <w:r w:rsidRPr="006E33C2">
              <w:rPr>
                <w:rFonts w:ascii="Calibri" w:eastAsia="Times New Roman" w:hAnsi="Calibri" w:cs="Calibri"/>
                <w:sz w:val="24"/>
                <w:szCs w:val="24"/>
              </w:rPr>
              <w:t>Najondine T. Placek</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896C8E" w14:textId="4424D3C3"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najondine.placek@costillacounty-co.gov</w:t>
            </w:r>
            <w:r w:rsidR="00A27E4E">
              <w:rPr>
                <w:rFonts w:ascii="Calibri" w:eastAsia="Times New Roman" w:hAnsi="Calibri" w:cs="Calibri"/>
                <w:sz w:val="24"/>
                <w:szCs w:val="24"/>
              </w:rPr>
              <w:t xml:space="preserve">; </w:t>
            </w:r>
            <w:r w:rsidRPr="008D7A99">
              <w:rPr>
                <w:rFonts w:ascii="Calibri" w:eastAsia="Times New Roman" w:hAnsi="Calibri" w:cs="Calibri"/>
                <w:sz w:val="24"/>
                <w:szCs w:val="24"/>
              </w:rPr>
              <w:t>Clerkandrecorder@costillacounty-co.gov</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1678FF"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400 Gasper St, San Luis, CO 81152</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2CC0AD"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(719) 937-7671</w:t>
            </w:r>
          </w:p>
        </w:tc>
      </w:tr>
      <w:tr w:rsidR="008D7A99" w:rsidRPr="008D7A99" w14:paraId="10E301D4"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248159"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Delta</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83077C"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Teri A. Stephenson</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C2C37D" w14:textId="2E1491C1" w:rsidR="008D7A99" w:rsidRPr="008D7A99" w:rsidRDefault="008D7A99" w:rsidP="008D7A99">
            <w:pPr>
              <w:spacing w:after="0" w:line="240" w:lineRule="auto"/>
              <w:rPr>
                <w:rFonts w:ascii="Calibri" w:eastAsia="Times New Roman" w:hAnsi="Calibri" w:cs="Calibri"/>
                <w:color w:val="0563C1"/>
                <w:sz w:val="24"/>
                <w:szCs w:val="24"/>
                <w:u w:val="single"/>
              </w:rPr>
            </w:pPr>
            <w:r w:rsidRPr="008D7A99">
              <w:rPr>
                <w:rFonts w:ascii="Calibri" w:eastAsia="Times New Roman" w:hAnsi="Calibri" w:cs="Calibri"/>
                <w:color w:val="0563C1"/>
                <w:sz w:val="24"/>
                <w:szCs w:val="24"/>
                <w:u w:val="single"/>
              </w:rPr>
              <w:t>tstephenson@deltacounty.com</w:t>
            </w:r>
            <w:r w:rsidR="00A27E4E">
              <w:rPr>
                <w:rFonts w:ascii="Calibri" w:eastAsia="Times New Roman" w:hAnsi="Calibri" w:cs="Calibri"/>
                <w:color w:val="0563C1"/>
                <w:sz w:val="24"/>
                <w:szCs w:val="24"/>
                <w:u w:val="single"/>
              </w:rPr>
              <w:t xml:space="preserve">; </w:t>
            </w:r>
            <w:r w:rsidR="006E33C2">
              <w:rPr>
                <w:rFonts w:ascii="Calibri" w:eastAsia="Times New Roman" w:hAnsi="Calibri" w:cs="Calibri"/>
                <w:color w:val="0563C1"/>
                <w:sz w:val="24"/>
                <w:szCs w:val="24"/>
                <w:u w:val="single"/>
              </w:rPr>
              <w:t>Elections</w:t>
            </w:r>
            <w:r w:rsidRPr="008D7A99">
              <w:rPr>
                <w:rFonts w:ascii="Calibri" w:eastAsia="Times New Roman" w:hAnsi="Calibri" w:cs="Calibri"/>
                <w:color w:val="0563C1"/>
                <w:sz w:val="24"/>
                <w:szCs w:val="24"/>
                <w:u w:val="single"/>
              </w:rPr>
              <w:t xml:space="preserve">@deltacounty.com </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D26907"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501 Palmer St, Ste. 211, Delta, CO 81416</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140A7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970-874-2150</w:t>
            </w:r>
          </w:p>
        </w:tc>
      </w:tr>
      <w:tr w:rsidR="008D7A99" w:rsidRPr="008D7A99" w14:paraId="6DC165A9"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C9E047"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Dolores</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AE01D3"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Lana Hancock</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88C335"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dcclerk@fone.net</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B5B400"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409 N Main St, Dove Creek, CO 81324</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C7457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677-2381</w:t>
            </w:r>
          </w:p>
        </w:tc>
      </w:tr>
      <w:tr w:rsidR="008D7A99" w:rsidRPr="008D7A99" w14:paraId="793859A0"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65E67A"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Eagle</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47A751"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Regina O'Brien</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EAB5D4" w14:textId="66287426"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elections@eaglecounty.us</w:t>
            </w:r>
            <w:r w:rsidR="00A27E4E">
              <w:rPr>
                <w:rFonts w:ascii="Calibri" w:eastAsia="Times New Roman" w:hAnsi="Calibri" w:cs="Calibri"/>
                <w:sz w:val="24"/>
                <w:szCs w:val="24"/>
              </w:rPr>
              <w:t xml:space="preserve">; </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4E52F8"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500 Broadway, Ste 101, Eagle, CO 81631</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D1BC7A"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328-8715</w:t>
            </w:r>
          </w:p>
        </w:tc>
      </w:tr>
      <w:tr w:rsidR="008D7A99" w:rsidRPr="008D7A99" w14:paraId="455F6C5D"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D35001"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Garfield</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B0FA07"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Jean Alberico</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7492D8"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elections@garfield-county.com</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325111"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109 8th St, Ste. 200, Glenwood Springs, CO 81601</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5CE8E5"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384-3700</w:t>
            </w:r>
          </w:p>
        </w:tc>
      </w:tr>
      <w:tr w:rsidR="008D7A99" w:rsidRPr="008D7A99" w14:paraId="588CF648"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CCF716"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Gunnison</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2FF5E2"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Kathy Simillion</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F8D8B6" w14:textId="654E9EB2"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 xml:space="preserve">ksimillion@gunnisoncounty.org </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9E9065"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221 N Wisconsin St, Ste C, Gunnison, CO 81230</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1610BD"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641-7927</w:t>
            </w:r>
          </w:p>
        </w:tc>
      </w:tr>
      <w:tr w:rsidR="008D7A99" w:rsidRPr="008D7A99" w14:paraId="6AA3609C"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D1025F"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Hinsdale</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54C4AA"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Joan Roberts</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09728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clerk@hinsdalecountycolorado.us</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7C0E98"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317 N Henson St, Lake City, CO 81235</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48BDB9"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944-2228</w:t>
            </w:r>
          </w:p>
        </w:tc>
      </w:tr>
      <w:tr w:rsidR="008D7A99" w:rsidRPr="008D7A99" w14:paraId="60BE33B3"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BE2AFF"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Huerfano</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8448CF"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Nancy Cruz</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EA14AD" w14:textId="77777777" w:rsidR="008D7A99" w:rsidRPr="008D7A99" w:rsidRDefault="008D7A99" w:rsidP="008D7A99">
            <w:pPr>
              <w:spacing w:after="0" w:line="240" w:lineRule="auto"/>
              <w:rPr>
                <w:rFonts w:ascii="Calibri" w:eastAsia="Times New Roman" w:hAnsi="Calibri" w:cs="Calibri"/>
                <w:color w:val="0563C1"/>
                <w:sz w:val="24"/>
                <w:szCs w:val="24"/>
                <w:u w:val="single"/>
              </w:rPr>
            </w:pPr>
            <w:r w:rsidRPr="008D7A99">
              <w:rPr>
                <w:rFonts w:ascii="Calibri" w:eastAsia="Times New Roman" w:hAnsi="Calibri" w:cs="Calibri"/>
                <w:color w:val="0563C1"/>
                <w:sz w:val="24"/>
                <w:szCs w:val="24"/>
                <w:u w:val="single"/>
              </w:rPr>
              <w:t>nancy@huerfano.us</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2804C5"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401 Main Street, Ste 204, Walsenburg, CO 81089</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4BBDD3"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(719) 738-2380</w:t>
            </w:r>
          </w:p>
        </w:tc>
      </w:tr>
      <w:tr w:rsidR="008D7A99" w:rsidRPr="008D7A99" w14:paraId="3CC31315"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D23104"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La Plata</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AF623C"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Tiffany Lee Parker</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587455" w14:textId="77777777" w:rsidR="008D7A99" w:rsidRPr="008D7A99" w:rsidRDefault="008D7A99" w:rsidP="008D7A99">
            <w:pPr>
              <w:spacing w:after="0" w:line="240" w:lineRule="auto"/>
              <w:rPr>
                <w:rFonts w:ascii="Calibri" w:eastAsia="Times New Roman" w:hAnsi="Calibri" w:cs="Calibri"/>
                <w:color w:val="0563C1"/>
                <w:sz w:val="24"/>
                <w:szCs w:val="24"/>
                <w:u w:val="single"/>
              </w:rPr>
            </w:pPr>
            <w:r w:rsidRPr="008D7A99">
              <w:rPr>
                <w:rFonts w:ascii="Calibri" w:eastAsia="Times New Roman" w:hAnsi="Calibri" w:cs="Calibri"/>
                <w:color w:val="0563C1"/>
                <w:sz w:val="24"/>
                <w:szCs w:val="24"/>
                <w:u w:val="single"/>
              </w:rPr>
              <w:t>elections@co.laplata.co.us</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73C73C"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679 Turner Dr, Ste C, Durango, CO 81303</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AF00EC"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382-6296</w:t>
            </w:r>
          </w:p>
        </w:tc>
      </w:tr>
      <w:tr w:rsidR="008D7A99" w:rsidRPr="008D7A99" w14:paraId="16F05A62"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BFF30F"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lastRenderedPageBreak/>
              <w:t>Las Animas</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DC458A"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Patricia "Peach" Vigil</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6496B9" w14:textId="77777777" w:rsidR="008D7A99" w:rsidRPr="008D7A99" w:rsidRDefault="008D7A99" w:rsidP="008D7A99">
            <w:pPr>
              <w:spacing w:after="0" w:line="240" w:lineRule="auto"/>
              <w:rPr>
                <w:rFonts w:ascii="Calibri" w:eastAsia="Times New Roman" w:hAnsi="Calibri" w:cs="Calibri"/>
                <w:color w:val="0563C1"/>
                <w:sz w:val="24"/>
                <w:szCs w:val="24"/>
                <w:u w:val="single"/>
              </w:rPr>
            </w:pPr>
            <w:r w:rsidRPr="008D7A99">
              <w:rPr>
                <w:rFonts w:ascii="Calibri" w:eastAsia="Times New Roman" w:hAnsi="Calibri" w:cs="Calibri"/>
                <w:color w:val="0563C1"/>
                <w:sz w:val="24"/>
                <w:szCs w:val="24"/>
                <w:u w:val="single"/>
              </w:rPr>
              <w:t>peach.vigil@lasanimascounty.org</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F71E03"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200 E 1st St, Rm 205, Trinidad, CO 81082</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4714A8"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(719) 845-2575</w:t>
            </w:r>
          </w:p>
        </w:tc>
      </w:tr>
      <w:tr w:rsidR="008D7A99" w:rsidRPr="008D7A99" w14:paraId="45C1E7FF"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C823EA"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Mesa</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15A383" w14:textId="77777777" w:rsidR="006E33C2" w:rsidRPr="006E33C2" w:rsidRDefault="006E33C2" w:rsidP="006E33C2">
            <w:pPr>
              <w:spacing w:after="0" w:line="240" w:lineRule="auto"/>
              <w:rPr>
                <w:rFonts w:ascii="Calibri" w:eastAsia="Times New Roman" w:hAnsi="Calibri" w:cs="Calibri"/>
                <w:sz w:val="24"/>
                <w:szCs w:val="24"/>
              </w:rPr>
            </w:pPr>
            <w:r w:rsidRPr="006E33C2">
              <w:rPr>
                <w:rFonts w:ascii="Calibri" w:eastAsia="Times New Roman" w:hAnsi="Calibri" w:cs="Calibri"/>
                <w:sz w:val="24"/>
                <w:szCs w:val="24"/>
              </w:rPr>
              <w:t>Brandi Bantz</w:t>
            </w:r>
          </w:p>
          <w:p w14:paraId="22169855" w14:textId="542EB32D" w:rsidR="008D7A99" w:rsidRPr="008D7A99" w:rsidRDefault="006E33C2" w:rsidP="006E33C2">
            <w:pPr>
              <w:spacing w:after="0" w:line="240" w:lineRule="auto"/>
              <w:rPr>
                <w:rFonts w:ascii="Calibri" w:eastAsia="Times New Roman" w:hAnsi="Calibri" w:cs="Calibri"/>
                <w:sz w:val="24"/>
                <w:szCs w:val="24"/>
              </w:rPr>
            </w:pPr>
            <w:r w:rsidRPr="006E33C2">
              <w:rPr>
                <w:rFonts w:ascii="Calibri" w:eastAsia="Times New Roman" w:hAnsi="Calibri" w:cs="Calibri"/>
                <w:sz w:val="24"/>
                <w:szCs w:val="24"/>
              </w:rPr>
              <w:t>DEO</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DEC3ED" w14:textId="2CE86693" w:rsidR="008D7A99" w:rsidRPr="008D7A99" w:rsidRDefault="006E33C2" w:rsidP="008D7A99">
            <w:pPr>
              <w:spacing w:after="0" w:line="240" w:lineRule="auto"/>
              <w:rPr>
                <w:rFonts w:ascii="Calibri" w:eastAsia="Times New Roman" w:hAnsi="Calibri" w:cs="Calibri"/>
                <w:color w:val="1155CC"/>
                <w:sz w:val="24"/>
                <w:szCs w:val="24"/>
                <w:u w:val="single"/>
              </w:rPr>
            </w:pPr>
            <w:r w:rsidRPr="006E33C2">
              <w:rPr>
                <w:rFonts w:ascii="Calibri" w:eastAsia="Times New Roman" w:hAnsi="Calibri" w:cs="Calibri"/>
                <w:color w:val="1155CC"/>
                <w:sz w:val="24"/>
                <w:szCs w:val="24"/>
                <w:u w:val="single"/>
              </w:rPr>
              <w:t>voter.info@mesacounty.us</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0F4D24"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200 S Spruce St, Grand Junction, CO 81501</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0F2317"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970-244-1664</w:t>
            </w:r>
          </w:p>
        </w:tc>
      </w:tr>
      <w:tr w:rsidR="008D7A99" w:rsidRPr="008D7A99" w14:paraId="18EB8023"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EDF5C8"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Mineral</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FAD2D2"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Eryn K Wintz</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76A1FA"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mineralcountyclerk@hotmail.com</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30A592"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1201 N Main St, Creede, CO 81501</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4CC342"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(719) 658-2440</w:t>
            </w:r>
          </w:p>
        </w:tc>
      </w:tr>
      <w:tr w:rsidR="008D7A99" w:rsidRPr="008D7A99" w14:paraId="2DF43607"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9F8B4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Moffat</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AF8827"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Tammy Raschke</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06F3B8"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traschke@moffatcounty.net</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C0B27C"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221 W Victory Way, Ste 200, Craig, CO 81625</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8C1451"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824-9120</w:t>
            </w:r>
          </w:p>
        </w:tc>
      </w:tr>
      <w:tr w:rsidR="008D7A99" w:rsidRPr="008D7A99" w14:paraId="17E010B8"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C972C7"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Montezuma</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44F3A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Kim Percell</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44A384" w14:textId="77777777" w:rsidR="008D7A99" w:rsidRPr="008D7A99" w:rsidRDefault="008D7A99" w:rsidP="008D7A99">
            <w:pPr>
              <w:spacing w:after="0" w:line="240" w:lineRule="auto"/>
              <w:rPr>
                <w:rFonts w:ascii="Calibri" w:eastAsia="Times New Roman" w:hAnsi="Calibri" w:cs="Calibri"/>
                <w:color w:val="0563C1"/>
                <w:sz w:val="24"/>
                <w:szCs w:val="24"/>
                <w:u w:val="single"/>
              </w:rPr>
            </w:pPr>
            <w:r w:rsidRPr="008D7A99">
              <w:rPr>
                <w:rFonts w:ascii="Calibri" w:eastAsia="Times New Roman" w:hAnsi="Calibri" w:cs="Calibri"/>
                <w:color w:val="0563C1"/>
                <w:sz w:val="24"/>
                <w:szCs w:val="24"/>
                <w:u w:val="single"/>
              </w:rPr>
              <w:t>kpercell@co.montezuma.co.us</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41C1DD"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140 W Main St, Ste 1, Cortez, CO 81321</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B71CFD"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565-3728</w:t>
            </w:r>
          </w:p>
        </w:tc>
      </w:tr>
      <w:tr w:rsidR="008D7A99" w:rsidRPr="008D7A99" w14:paraId="564DF8F0"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EE3199"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Montrose</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F16A64"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Tressa Guynes</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8B2D75"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elections@montrosecounty.net</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5BC501"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320 S 1st St, Rm 103, Montrose, CO 81401</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A1BFF6"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249-3362 ext 3</w:t>
            </w:r>
          </w:p>
        </w:tc>
      </w:tr>
      <w:tr w:rsidR="008D7A99" w:rsidRPr="008D7A99" w14:paraId="704A62D7"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53EE5A"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Otero</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EB9A09"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Lynda "Lyn" Scott</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810C9B" w14:textId="4390E20C"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lscott@oterogov.org</w:t>
            </w:r>
            <w:r w:rsidR="00A27E4E">
              <w:rPr>
                <w:rFonts w:ascii="Calibri" w:eastAsia="Times New Roman" w:hAnsi="Calibri" w:cs="Calibri"/>
                <w:sz w:val="24"/>
                <w:szCs w:val="24"/>
              </w:rPr>
              <w:t xml:space="preserve">; </w:t>
            </w:r>
            <w:r w:rsidRPr="008D7A99">
              <w:rPr>
                <w:rFonts w:ascii="Calibri" w:eastAsia="Times New Roman" w:hAnsi="Calibri" w:cs="Calibri"/>
                <w:sz w:val="24"/>
                <w:szCs w:val="24"/>
              </w:rPr>
              <w:t>nathan@shultz-law.com</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CD7F22"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13 W 3rd St, Rm 210, La Junta, CO 81050</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93199C"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(719) 383-3020</w:t>
            </w:r>
          </w:p>
        </w:tc>
      </w:tr>
      <w:tr w:rsidR="008D7A99" w:rsidRPr="008D7A99" w14:paraId="44F43417"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BEC4E5"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Ouray</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946985"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Michelle Nauer</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A0F58D"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mnauer@ouraycountyco.gov</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F8DAB8"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541 4th St, Ouray, CO 81427</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EB9D0A"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325-4961</w:t>
            </w:r>
          </w:p>
        </w:tc>
      </w:tr>
      <w:tr w:rsidR="008D7A99" w:rsidRPr="008D7A99" w14:paraId="71635673"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7F3DAE"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Pitkin</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6E288F" w14:textId="6CDC13E6" w:rsidR="008D7A99" w:rsidRPr="008D7A99" w:rsidRDefault="006E33C2" w:rsidP="008D7A99">
            <w:pPr>
              <w:spacing w:after="0" w:line="240" w:lineRule="auto"/>
              <w:rPr>
                <w:rFonts w:ascii="Calibri" w:eastAsia="Times New Roman" w:hAnsi="Calibri" w:cs="Calibri"/>
                <w:sz w:val="24"/>
                <w:szCs w:val="24"/>
              </w:rPr>
            </w:pPr>
            <w:r w:rsidRPr="006E33C2">
              <w:rPr>
                <w:rFonts w:ascii="Calibri" w:eastAsia="Times New Roman" w:hAnsi="Calibri" w:cs="Calibri"/>
                <w:sz w:val="24"/>
                <w:szCs w:val="24"/>
              </w:rPr>
              <w:t>Ingrid Grueter</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16C273" w14:textId="45C6E449"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elections@pitkincounty.com;</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2EA114"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530 E Main St, Aspen, CO 81611</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E633F0"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429-2732</w:t>
            </w:r>
          </w:p>
        </w:tc>
      </w:tr>
      <w:tr w:rsidR="008D7A99" w:rsidRPr="008D7A99" w14:paraId="339C650E"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F878EF"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Pueblo</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4425BD"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Gilbert "Bo" Ortiz</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68B759" w14:textId="4CA6AC52"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ortiz@pueblocounty.us</w:t>
            </w:r>
            <w:r w:rsidR="00A27E4E">
              <w:rPr>
                <w:rFonts w:ascii="Calibri" w:eastAsia="Times New Roman" w:hAnsi="Calibri" w:cs="Calibri"/>
                <w:sz w:val="24"/>
                <w:szCs w:val="24"/>
              </w:rPr>
              <w:t xml:space="preserve">; </w:t>
            </w:r>
            <w:r w:rsidRPr="008D7A99">
              <w:rPr>
                <w:rFonts w:ascii="Calibri" w:eastAsia="Times New Roman" w:hAnsi="Calibri" w:cs="Calibri"/>
                <w:sz w:val="24"/>
                <w:szCs w:val="24"/>
              </w:rPr>
              <w:t>elections@pueblocounty.us,</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4EBC8E"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720 N Main St, Ste 200, Pueblo, CO 81003</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A46AA6"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(719) 583-6620</w:t>
            </w:r>
          </w:p>
        </w:tc>
      </w:tr>
      <w:tr w:rsidR="008D7A99" w:rsidRPr="008D7A99" w14:paraId="1B1A78FE"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DDA294"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Rio Blanco</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B2CF18"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Boots M Campbell</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BFC8ED" w14:textId="77777777" w:rsidR="008D7A99" w:rsidRPr="008D7A99" w:rsidRDefault="008D7A99" w:rsidP="008D7A99">
            <w:pPr>
              <w:spacing w:after="0" w:line="240" w:lineRule="auto"/>
              <w:rPr>
                <w:rFonts w:ascii="Calibri" w:eastAsia="Times New Roman" w:hAnsi="Calibri" w:cs="Calibri"/>
                <w:color w:val="0563C1"/>
                <w:sz w:val="24"/>
                <w:szCs w:val="24"/>
                <w:u w:val="single"/>
              </w:rPr>
            </w:pPr>
            <w:r w:rsidRPr="008D7A99">
              <w:rPr>
                <w:rFonts w:ascii="Calibri" w:eastAsia="Times New Roman" w:hAnsi="Calibri" w:cs="Calibri"/>
                <w:color w:val="0563C1"/>
                <w:sz w:val="24"/>
                <w:szCs w:val="24"/>
                <w:u w:val="single"/>
              </w:rPr>
              <w:t>clerk@rbc.us</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8BF3A7"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555 Main St, Meeker, CO 81641</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0F396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878-9460</w:t>
            </w:r>
          </w:p>
        </w:tc>
      </w:tr>
      <w:tr w:rsidR="008D7A99" w:rsidRPr="008D7A99" w14:paraId="2704D990"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A067D0"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Rio Grande</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BB7199"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Cindy Hill</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01EF05"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clerk@riograndecounty.org</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3B76FF"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965 6th St, Del Norte, CO 811325</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50E8EE"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(719) 657-3334</w:t>
            </w:r>
          </w:p>
        </w:tc>
      </w:tr>
      <w:tr w:rsidR="008D7A99" w:rsidRPr="008D7A99" w14:paraId="2F72D21D"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1B40C2"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Saguache</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9004F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Trish Gilbert</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1BD4FF" w14:textId="4C84079E" w:rsidR="008D7A99" w:rsidRPr="008D7A99" w:rsidRDefault="006E33C2" w:rsidP="008D7A99">
            <w:pPr>
              <w:spacing w:after="0" w:line="240" w:lineRule="auto"/>
              <w:rPr>
                <w:rFonts w:ascii="Calibri" w:eastAsia="Times New Roman" w:hAnsi="Calibri" w:cs="Calibri"/>
                <w:sz w:val="24"/>
                <w:szCs w:val="24"/>
              </w:rPr>
            </w:pPr>
            <w:r w:rsidRPr="006E33C2">
              <w:rPr>
                <w:rFonts w:ascii="Calibri" w:eastAsia="Times New Roman" w:hAnsi="Calibri" w:cs="Calibri"/>
                <w:sz w:val="24"/>
                <w:szCs w:val="24"/>
              </w:rPr>
              <w:t>tgilbert@saguachecounty-co.gov</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C70B42"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501 4th St, Saguache, CO 81149</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07CDE5"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(719) 655-2512</w:t>
            </w:r>
          </w:p>
        </w:tc>
      </w:tr>
      <w:tr w:rsidR="008D7A99" w:rsidRPr="008D7A99" w14:paraId="4B19B1D5"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F36931"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San Juan *Hand Count</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1761A8"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Ladonna Jaramillo</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0A303E"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clerk@sanjuancountycolorado.us</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E97591"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1557 Greene St, Silverton, CO 81149</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501A9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387-5671</w:t>
            </w:r>
          </w:p>
        </w:tc>
      </w:tr>
      <w:tr w:rsidR="008D7A99" w:rsidRPr="008D7A99" w14:paraId="151C21D2" w14:textId="77777777" w:rsidTr="00A4143A">
        <w:trPr>
          <w:trHeight w:val="315"/>
        </w:trPr>
        <w:tc>
          <w:tcPr>
            <w:tcW w:w="123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C8063B"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San Miguel</w:t>
            </w:r>
          </w:p>
        </w:tc>
        <w:tc>
          <w:tcPr>
            <w:tcW w:w="16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A3D4B6"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Stephannie Van Damme</w:t>
            </w:r>
          </w:p>
        </w:tc>
        <w:tc>
          <w:tcPr>
            <w:tcW w:w="323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240455" w14:textId="3A16EA4B"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stephanniev@sanmiguelcountyco.gov</w:t>
            </w:r>
            <w:r w:rsidR="00A27E4E">
              <w:rPr>
                <w:rFonts w:ascii="Calibri" w:eastAsia="Times New Roman" w:hAnsi="Calibri" w:cs="Calibri"/>
                <w:sz w:val="24"/>
                <w:szCs w:val="24"/>
              </w:rPr>
              <w:t xml:space="preserve">; </w:t>
            </w:r>
            <w:r w:rsidRPr="008D7A99">
              <w:rPr>
                <w:rFonts w:ascii="Calibri" w:eastAsia="Times New Roman" w:hAnsi="Calibri" w:cs="Calibri"/>
                <w:sz w:val="24"/>
                <w:szCs w:val="24"/>
              </w:rPr>
              <w:t>clerkandrecorder@sanmiguelcountyco.gov</w:t>
            </w:r>
            <w:r w:rsidR="00A27E4E">
              <w:rPr>
                <w:rFonts w:ascii="Calibri" w:eastAsia="Times New Roman" w:hAnsi="Calibri" w:cs="Calibri"/>
                <w:sz w:val="24"/>
                <w:szCs w:val="24"/>
              </w:rPr>
              <w:t xml:space="preserve">; </w:t>
            </w:r>
          </w:p>
        </w:tc>
        <w:tc>
          <w:tcPr>
            <w:tcW w:w="27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C73640" w14:textId="77777777" w:rsidR="008D7A99" w:rsidRPr="008D7A99" w:rsidRDefault="008D7A99" w:rsidP="008D7A99">
            <w:pPr>
              <w:spacing w:after="0" w:line="240" w:lineRule="auto"/>
              <w:rPr>
                <w:rFonts w:ascii="Calibri" w:eastAsia="Times New Roman" w:hAnsi="Calibri" w:cs="Calibri"/>
              </w:rPr>
            </w:pPr>
            <w:r w:rsidRPr="008D7A99">
              <w:rPr>
                <w:rFonts w:ascii="Calibri" w:eastAsia="Times New Roman" w:hAnsi="Calibri" w:cs="Calibri"/>
              </w:rPr>
              <w:t>305 Colorado Ave, Telluride, CO 81435</w:t>
            </w:r>
          </w:p>
        </w:tc>
        <w:tc>
          <w:tcPr>
            <w:tcW w:w="20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791B60" w14:textId="77777777" w:rsidR="008D7A99" w:rsidRPr="008D7A99" w:rsidRDefault="008D7A99" w:rsidP="008D7A99">
            <w:pPr>
              <w:spacing w:after="0" w:line="240" w:lineRule="auto"/>
              <w:rPr>
                <w:rFonts w:ascii="Calibri" w:eastAsia="Times New Roman" w:hAnsi="Calibri" w:cs="Calibri"/>
                <w:sz w:val="24"/>
                <w:szCs w:val="24"/>
              </w:rPr>
            </w:pPr>
            <w:r w:rsidRPr="008D7A99">
              <w:rPr>
                <w:rFonts w:ascii="Calibri" w:eastAsia="Times New Roman" w:hAnsi="Calibri" w:cs="Calibri"/>
                <w:sz w:val="24"/>
                <w:szCs w:val="24"/>
              </w:rPr>
              <w:t>(970) 728-3954</w:t>
            </w:r>
          </w:p>
        </w:tc>
      </w:tr>
    </w:tbl>
    <w:p w14:paraId="0D6EE984" w14:textId="4A17F209" w:rsidR="00FC1552" w:rsidRDefault="00FC1552" w:rsidP="00FC1552">
      <w:pPr>
        <w:spacing w:line="240" w:lineRule="auto"/>
        <w:rPr>
          <w:rFonts w:cstheme="minorHAnsi"/>
          <w:sz w:val="24"/>
          <w:szCs w:val="24"/>
        </w:rPr>
      </w:pPr>
    </w:p>
    <w:p w14:paraId="13AD28F3" w14:textId="126AB002" w:rsidR="005C5A91" w:rsidRPr="005C5A91" w:rsidRDefault="005C5A91" w:rsidP="00FC1552">
      <w:pPr>
        <w:spacing w:line="240" w:lineRule="auto"/>
        <w:rPr>
          <w:rFonts w:cstheme="minorHAnsi"/>
          <w:b/>
          <w:bCs/>
          <w:sz w:val="24"/>
          <w:szCs w:val="24"/>
        </w:rPr>
      </w:pPr>
      <w:r w:rsidRPr="005C5A91">
        <w:rPr>
          <w:rFonts w:cstheme="minorHAnsi"/>
          <w:b/>
          <w:bCs/>
          <w:sz w:val="24"/>
          <w:szCs w:val="24"/>
        </w:rPr>
        <w:t>Recount Schedule and Location</w:t>
      </w:r>
    </w:p>
    <w:tbl>
      <w:tblPr>
        <w:tblW w:w="11411" w:type="dxa"/>
        <w:tblLook w:val="04A0" w:firstRow="1" w:lastRow="0" w:firstColumn="1" w:lastColumn="0" w:noHBand="0" w:noVBand="1"/>
      </w:tblPr>
      <w:tblGrid>
        <w:gridCol w:w="1261"/>
        <w:gridCol w:w="2790"/>
        <w:gridCol w:w="3060"/>
        <w:gridCol w:w="1890"/>
        <w:gridCol w:w="1339"/>
        <w:gridCol w:w="1278"/>
      </w:tblGrid>
      <w:tr w:rsidR="00A4143A" w:rsidRPr="005C5A91" w14:paraId="3B3D033F" w14:textId="77777777" w:rsidTr="00A4143A">
        <w:trPr>
          <w:trHeight w:val="315"/>
        </w:trPr>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8B96E1" w14:textId="77777777" w:rsidR="005C5A91" w:rsidRPr="005C5A91" w:rsidRDefault="005C5A91" w:rsidP="005C5A91">
            <w:pPr>
              <w:spacing w:after="0" w:line="240" w:lineRule="auto"/>
              <w:rPr>
                <w:rFonts w:ascii="Calibri" w:eastAsia="Times New Roman" w:hAnsi="Calibri" w:cs="Calibri"/>
                <w:b/>
                <w:bCs/>
                <w:color w:val="000000"/>
              </w:rPr>
            </w:pPr>
            <w:bookmarkStart w:id="0" w:name="RANGE!A1:F28"/>
            <w:r w:rsidRPr="005C5A91">
              <w:rPr>
                <w:rFonts w:ascii="Calibri" w:eastAsia="Times New Roman" w:hAnsi="Calibri" w:cs="Calibri"/>
                <w:b/>
                <w:bCs/>
                <w:color w:val="000000"/>
              </w:rPr>
              <w:t>County</w:t>
            </w:r>
            <w:bookmarkEnd w:id="0"/>
          </w:p>
        </w:tc>
        <w:tc>
          <w:tcPr>
            <w:tcW w:w="2790" w:type="dxa"/>
            <w:tcBorders>
              <w:top w:val="single" w:sz="8" w:space="0" w:color="auto"/>
              <w:left w:val="nil"/>
              <w:bottom w:val="single" w:sz="8" w:space="0" w:color="auto"/>
              <w:right w:val="single" w:sz="8" w:space="0" w:color="auto"/>
            </w:tcBorders>
            <w:shd w:val="clear" w:color="auto" w:fill="auto"/>
            <w:noWrap/>
            <w:vAlign w:val="bottom"/>
            <w:hideMark/>
          </w:tcPr>
          <w:p w14:paraId="4B27F9C6" w14:textId="77777777" w:rsidR="005C5A91" w:rsidRPr="005C5A91" w:rsidRDefault="005C5A91" w:rsidP="005C5A91">
            <w:pPr>
              <w:spacing w:after="0" w:line="240" w:lineRule="auto"/>
              <w:rPr>
                <w:rFonts w:ascii="Calibri" w:eastAsia="Times New Roman" w:hAnsi="Calibri" w:cs="Calibri"/>
                <w:b/>
                <w:bCs/>
                <w:color w:val="000000"/>
              </w:rPr>
            </w:pPr>
            <w:r w:rsidRPr="005C5A91">
              <w:rPr>
                <w:rFonts w:ascii="Calibri" w:eastAsia="Times New Roman" w:hAnsi="Calibri" w:cs="Calibri"/>
                <w:b/>
                <w:bCs/>
                <w:color w:val="000000"/>
              </w:rPr>
              <w:t>Location</w:t>
            </w:r>
          </w:p>
        </w:tc>
        <w:tc>
          <w:tcPr>
            <w:tcW w:w="3060" w:type="dxa"/>
            <w:tcBorders>
              <w:top w:val="single" w:sz="8" w:space="0" w:color="auto"/>
              <w:left w:val="nil"/>
              <w:bottom w:val="single" w:sz="8" w:space="0" w:color="auto"/>
              <w:right w:val="single" w:sz="8" w:space="0" w:color="auto"/>
            </w:tcBorders>
            <w:shd w:val="clear" w:color="auto" w:fill="auto"/>
            <w:noWrap/>
            <w:vAlign w:val="bottom"/>
            <w:hideMark/>
          </w:tcPr>
          <w:p w14:paraId="57A5F812" w14:textId="77777777" w:rsidR="005C5A91" w:rsidRPr="005C5A91" w:rsidRDefault="005C5A91" w:rsidP="005C5A91">
            <w:pPr>
              <w:spacing w:after="0" w:line="240" w:lineRule="auto"/>
              <w:rPr>
                <w:rFonts w:ascii="Calibri" w:eastAsia="Times New Roman" w:hAnsi="Calibri" w:cs="Calibri"/>
                <w:b/>
                <w:bCs/>
                <w:color w:val="000000"/>
              </w:rPr>
            </w:pPr>
            <w:r w:rsidRPr="005C5A91">
              <w:rPr>
                <w:rFonts w:ascii="Calibri" w:eastAsia="Times New Roman" w:hAnsi="Calibri" w:cs="Calibri"/>
                <w:b/>
                <w:bCs/>
                <w:color w:val="000000"/>
              </w:rPr>
              <w:t>Recount Day 1</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152AADE6" w14:textId="77777777" w:rsidR="005C5A91" w:rsidRPr="005C5A91" w:rsidRDefault="005C5A91" w:rsidP="005C5A91">
            <w:pPr>
              <w:spacing w:after="0" w:line="240" w:lineRule="auto"/>
              <w:rPr>
                <w:rFonts w:ascii="Calibri" w:eastAsia="Times New Roman" w:hAnsi="Calibri" w:cs="Calibri"/>
                <w:b/>
                <w:bCs/>
                <w:color w:val="000000"/>
              </w:rPr>
            </w:pPr>
            <w:r w:rsidRPr="005C5A91">
              <w:rPr>
                <w:rFonts w:ascii="Calibri" w:eastAsia="Times New Roman" w:hAnsi="Calibri" w:cs="Calibri"/>
                <w:b/>
                <w:bCs/>
                <w:color w:val="000000"/>
              </w:rPr>
              <w:t>Recount Day 2</w:t>
            </w:r>
          </w:p>
        </w:tc>
        <w:tc>
          <w:tcPr>
            <w:tcW w:w="1339" w:type="dxa"/>
            <w:tcBorders>
              <w:top w:val="single" w:sz="8" w:space="0" w:color="auto"/>
              <w:left w:val="nil"/>
              <w:bottom w:val="single" w:sz="8" w:space="0" w:color="auto"/>
              <w:right w:val="single" w:sz="8" w:space="0" w:color="auto"/>
            </w:tcBorders>
            <w:shd w:val="clear" w:color="auto" w:fill="auto"/>
            <w:noWrap/>
            <w:vAlign w:val="bottom"/>
            <w:hideMark/>
          </w:tcPr>
          <w:p w14:paraId="215DFE7D" w14:textId="77777777" w:rsidR="005C5A91" w:rsidRPr="005C5A91" w:rsidRDefault="005C5A91" w:rsidP="005C5A91">
            <w:pPr>
              <w:spacing w:after="0" w:line="240" w:lineRule="auto"/>
              <w:rPr>
                <w:rFonts w:ascii="Calibri" w:eastAsia="Times New Roman" w:hAnsi="Calibri" w:cs="Calibri"/>
                <w:b/>
                <w:bCs/>
                <w:color w:val="000000"/>
              </w:rPr>
            </w:pPr>
            <w:r w:rsidRPr="005C5A91">
              <w:rPr>
                <w:rFonts w:ascii="Calibri" w:eastAsia="Times New Roman" w:hAnsi="Calibri" w:cs="Calibri"/>
                <w:b/>
                <w:bCs/>
                <w:color w:val="000000"/>
              </w:rPr>
              <w:t>Recount Day 3</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14:paraId="2DF8C226" w14:textId="77777777" w:rsidR="005C5A91" w:rsidRPr="005C5A91" w:rsidRDefault="005C5A91" w:rsidP="005C5A91">
            <w:pPr>
              <w:spacing w:after="0" w:line="240" w:lineRule="auto"/>
              <w:rPr>
                <w:rFonts w:ascii="Calibri" w:eastAsia="Times New Roman" w:hAnsi="Calibri" w:cs="Calibri"/>
                <w:b/>
                <w:bCs/>
                <w:color w:val="000000"/>
              </w:rPr>
            </w:pPr>
            <w:r w:rsidRPr="005C5A91">
              <w:rPr>
                <w:rFonts w:ascii="Calibri" w:eastAsia="Times New Roman" w:hAnsi="Calibri" w:cs="Calibri"/>
                <w:b/>
                <w:bCs/>
                <w:color w:val="000000"/>
              </w:rPr>
              <w:t>Recount Day 4 &amp; following</w:t>
            </w:r>
          </w:p>
        </w:tc>
      </w:tr>
      <w:tr w:rsidR="00A4143A" w:rsidRPr="005C5A91" w14:paraId="6839F166"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2EB260C1"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Alamosa</w:t>
            </w:r>
          </w:p>
        </w:tc>
        <w:tc>
          <w:tcPr>
            <w:tcW w:w="2790" w:type="dxa"/>
            <w:tcBorders>
              <w:top w:val="nil"/>
              <w:left w:val="nil"/>
              <w:bottom w:val="single" w:sz="8" w:space="0" w:color="auto"/>
              <w:right w:val="single" w:sz="8" w:space="0" w:color="auto"/>
            </w:tcBorders>
            <w:shd w:val="clear" w:color="auto" w:fill="auto"/>
            <w:noWrap/>
            <w:vAlign w:val="bottom"/>
            <w:hideMark/>
          </w:tcPr>
          <w:p w14:paraId="0C368FE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8999 Independence Way, Ste. 101, Alamosa, CO 81101</w:t>
            </w:r>
          </w:p>
        </w:tc>
        <w:tc>
          <w:tcPr>
            <w:tcW w:w="3060" w:type="dxa"/>
            <w:tcBorders>
              <w:top w:val="nil"/>
              <w:left w:val="nil"/>
              <w:bottom w:val="single" w:sz="8" w:space="0" w:color="auto"/>
              <w:right w:val="single" w:sz="8" w:space="0" w:color="auto"/>
            </w:tcBorders>
            <w:shd w:val="clear" w:color="000000" w:fill="FFFF00"/>
            <w:noWrap/>
            <w:vAlign w:val="bottom"/>
            <w:hideMark/>
          </w:tcPr>
          <w:p w14:paraId="243C3956"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12/2/2022 9:00 am - 4:30 pm</w:t>
            </w:r>
          </w:p>
        </w:tc>
        <w:tc>
          <w:tcPr>
            <w:tcW w:w="1890" w:type="dxa"/>
            <w:tcBorders>
              <w:top w:val="nil"/>
              <w:left w:val="nil"/>
              <w:bottom w:val="single" w:sz="8" w:space="0" w:color="auto"/>
              <w:right w:val="single" w:sz="8" w:space="0" w:color="auto"/>
            </w:tcBorders>
            <w:shd w:val="clear" w:color="auto" w:fill="auto"/>
            <w:noWrap/>
            <w:vAlign w:val="bottom"/>
            <w:hideMark/>
          </w:tcPr>
          <w:p w14:paraId="3570619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12/4/2022 9:00 am - End</w:t>
            </w:r>
          </w:p>
        </w:tc>
        <w:tc>
          <w:tcPr>
            <w:tcW w:w="1339" w:type="dxa"/>
            <w:tcBorders>
              <w:top w:val="nil"/>
              <w:left w:val="nil"/>
              <w:bottom w:val="single" w:sz="8" w:space="0" w:color="auto"/>
              <w:right w:val="single" w:sz="8" w:space="0" w:color="auto"/>
            </w:tcBorders>
            <w:shd w:val="clear" w:color="auto" w:fill="auto"/>
            <w:noWrap/>
            <w:vAlign w:val="bottom"/>
            <w:hideMark/>
          </w:tcPr>
          <w:p w14:paraId="335CFDC1"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117FA06B"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1363871A"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11EECFAB"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Archuleta</w:t>
            </w:r>
          </w:p>
        </w:tc>
        <w:tc>
          <w:tcPr>
            <w:tcW w:w="2790" w:type="dxa"/>
            <w:tcBorders>
              <w:top w:val="nil"/>
              <w:left w:val="nil"/>
              <w:bottom w:val="single" w:sz="8" w:space="0" w:color="auto"/>
              <w:right w:val="single" w:sz="8" w:space="0" w:color="auto"/>
            </w:tcBorders>
            <w:shd w:val="clear" w:color="auto" w:fill="auto"/>
            <w:noWrap/>
            <w:vAlign w:val="bottom"/>
            <w:hideMark/>
          </w:tcPr>
          <w:p w14:paraId="11A17F08"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449 San Juan St, Pagosa Springs, CO 81147</w:t>
            </w:r>
          </w:p>
        </w:tc>
        <w:tc>
          <w:tcPr>
            <w:tcW w:w="3060" w:type="dxa"/>
            <w:tcBorders>
              <w:top w:val="nil"/>
              <w:left w:val="nil"/>
              <w:bottom w:val="single" w:sz="8" w:space="0" w:color="auto"/>
              <w:right w:val="single" w:sz="8" w:space="0" w:color="auto"/>
            </w:tcBorders>
            <w:shd w:val="clear" w:color="auto" w:fill="auto"/>
            <w:noWrap/>
            <w:vAlign w:val="bottom"/>
            <w:hideMark/>
          </w:tcPr>
          <w:p w14:paraId="7B931A50"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12/6/2022 9:00 am - End</w:t>
            </w:r>
          </w:p>
        </w:tc>
        <w:tc>
          <w:tcPr>
            <w:tcW w:w="1890" w:type="dxa"/>
            <w:tcBorders>
              <w:top w:val="nil"/>
              <w:left w:val="nil"/>
              <w:bottom w:val="single" w:sz="8" w:space="0" w:color="auto"/>
              <w:right w:val="single" w:sz="8" w:space="0" w:color="auto"/>
            </w:tcBorders>
            <w:shd w:val="clear" w:color="auto" w:fill="auto"/>
            <w:noWrap/>
            <w:vAlign w:val="bottom"/>
            <w:hideMark/>
          </w:tcPr>
          <w:p w14:paraId="5565690B"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1339" w:type="dxa"/>
            <w:tcBorders>
              <w:top w:val="nil"/>
              <w:left w:val="nil"/>
              <w:bottom w:val="single" w:sz="8" w:space="0" w:color="auto"/>
              <w:right w:val="single" w:sz="8" w:space="0" w:color="auto"/>
            </w:tcBorders>
            <w:shd w:val="clear" w:color="auto" w:fill="auto"/>
            <w:noWrap/>
            <w:vAlign w:val="bottom"/>
            <w:hideMark/>
          </w:tcPr>
          <w:p w14:paraId="2E7BC01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5C85C857"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29367597"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6C42AD96"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Conejos</w:t>
            </w:r>
          </w:p>
        </w:tc>
        <w:tc>
          <w:tcPr>
            <w:tcW w:w="2790" w:type="dxa"/>
            <w:tcBorders>
              <w:top w:val="nil"/>
              <w:left w:val="nil"/>
              <w:bottom w:val="single" w:sz="8" w:space="0" w:color="auto"/>
              <w:right w:val="single" w:sz="8" w:space="0" w:color="auto"/>
            </w:tcBorders>
            <w:shd w:val="clear" w:color="auto" w:fill="auto"/>
            <w:noWrap/>
            <w:vAlign w:val="bottom"/>
            <w:hideMark/>
          </w:tcPr>
          <w:p w14:paraId="550A35B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6683 County Road 13, Conejos, CO 81129</w:t>
            </w:r>
          </w:p>
        </w:tc>
        <w:tc>
          <w:tcPr>
            <w:tcW w:w="3060" w:type="dxa"/>
            <w:tcBorders>
              <w:top w:val="nil"/>
              <w:left w:val="nil"/>
              <w:bottom w:val="single" w:sz="8" w:space="0" w:color="auto"/>
              <w:right w:val="single" w:sz="8" w:space="0" w:color="auto"/>
            </w:tcBorders>
            <w:shd w:val="clear" w:color="auto" w:fill="auto"/>
            <w:noWrap/>
            <w:vAlign w:val="bottom"/>
            <w:hideMark/>
          </w:tcPr>
          <w:p w14:paraId="03BBD925"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8:00 am - 4:30 pm</w:t>
            </w:r>
          </w:p>
        </w:tc>
        <w:tc>
          <w:tcPr>
            <w:tcW w:w="1890" w:type="dxa"/>
            <w:tcBorders>
              <w:top w:val="nil"/>
              <w:left w:val="nil"/>
              <w:bottom w:val="single" w:sz="8" w:space="0" w:color="auto"/>
              <w:right w:val="single" w:sz="8" w:space="0" w:color="auto"/>
            </w:tcBorders>
            <w:shd w:val="clear" w:color="auto" w:fill="auto"/>
            <w:noWrap/>
            <w:vAlign w:val="bottom"/>
            <w:hideMark/>
          </w:tcPr>
          <w:p w14:paraId="5886193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12/9/2022 8:00 am-End</w:t>
            </w:r>
          </w:p>
        </w:tc>
        <w:tc>
          <w:tcPr>
            <w:tcW w:w="1339" w:type="dxa"/>
            <w:tcBorders>
              <w:top w:val="nil"/>
              <w:left w:val="nil"/>
              <w:bottom w:val="single" w:sz="8" w:space="0" w:color="auto"/>
              <w:right w:val="single" w:sz="8" w:space="0" w:color="auto"/>
            </w:tcBorders>
            <w:shd w:val="clear" w:color="auto" w:fill="auto"/>
            <w:noWrap/>
            <w:vAlign w:val="bottom"/>
            <w:hideMark/>
          </w:tcPr>
          <w:p w14:paraId="2B8306D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5CAB0D9F"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220702E0"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2949D9C1"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lastRenderedPageBreak/>
              <w:t>Costilla</w:t>
            </w:r>
          </w:p>
        </w:tc>
        <w:tc>
          <w:tcPr>
            <w:tcW w:w="2790" w:type="dxa"/>
            <w:tcBorders>
              <w:top w:val="nil"/>
              <w:left w:val="nil"/>
              <w:bottom w:val="single" w:sz="8" w:space="0" w:color="auto"/>
              <w:right w:val="single" w:sz="8" w:space="0" w:color="auto"/>
            </w:tcBorders>
            <w:shd w:val="clear" w:color="auto" w:fill="auto"/>
            <w:noWrap/>
            <w:vAlign w:val="bottom"/>
            <w:hideMark/>
          </w:tcPr>
          <w:p w14:paraId="113387E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400 Gasper St, San Luis, CO 81152</w:t>
            </w:r>
          </w:p>
        </w:tc>
        <w:tc>
          <w:tcPr>
            <w:tcW w:w="3060" w:type="dxa"/>
            <w:tcBorders>
              <w:top w:val="nil"/>
              <w:left w:val="nil"/>
              <w:bottom w:val="single" w:sz="8" w:space="0" w:color="auto"/>
              <w:right w:val="single" w:sz="8" w:space="0" w:color="auto"/>
            </w:tcBorders>
            <w:shd w:val="clear" w:color="auto" w:fill="auto"/>
            <w:noWrap/>
            <w:vAlign w:val="bottom"/>
            <w:hideMark/>
          </w:tcPr>
          <w:p w14:paraId="00F2352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12/9/2022 8:00 am- End</w:t>
            </w:r>
          </w:p>
        </w:tc>
        <w:tc>
          <w:tcPr>
            <w:tcW w:w="1890" w:type="dxa"/>
            <w:tcBorders>
              <w:top w:val="nil"/>
              <w:left w:val="nil"/>
              <w:bottom w:val="single" w:sz="8" w:space="0" w:color="auto"/>
              <w:right w:val="single" w:sz="8" w:space="0" w:color="auto"/>
            </w:tcBorders>
            <w:shd w:val="clear" w:color="auto" w:fill="auto"/>
            <w:noWrap/>
            <w:vAlign w:val="bottom"/>
            <w:hideMark/>
          </w:tcPr>
          <w:p w14:paraId="66EE4A3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1339" w:type="dxa"/>
            <w:tcBorders>
              <w:top w:val="nil"/>
              <w:left w:val="nil"/>
              <w:bottom w:val="single" w:sz="8" w:space="0" w:color="auto"/>
              <w:right w:val="single" w:sz="8" w:space="0" w:color="auto"/>
            </w:tcBorders>
            <w:shd w:val="clear" w:color="auto" w:fill="auto"/>
            <w:noWrap/>
            <w:vAlign w:val="bottom"/>
            <w:hideMark/>
          </w:tcPr>
          <w:p w14:paraId="5EA24ED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13B857A5"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6A99151F"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02060C1E"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Delta</w:t>
            </w:r>
          </w:p>
        </w:tc>
        <w:tc>
          <w:tcPr>
            <w:tcW w:w="2790" w:type="dxa"/>
            <w:tcBorders>
              <w:top w:val="nil"/>
              <w:left w:val="nil"/>
              <w:bottom w:val="single" w:sz="8" w:space="0" w:color="auto"/>
              <w:right w:val="single" w:sz="8" w:space="0" w:color="auto"/>
            </w:tcBorders>
            <w:shd w:val="clear" w:color="auto" w:fill="auto"/>
            <w:noWrap/>
            <w:vAlign w:val="bottom"/>
            <w:hideMark/>
          </w:tcPr>
          <w:p w14:paraId="3D0B8BF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501 Palmer St, Ste. 211, Delta, CO 81416</w:t>
            </w:r>
          </w:p>
        </w:tc>
        <w:tc>
          <w:tcPr>
            <w:tcW w:w="3060" w:type="dxa"/>
            <w:tcBorders>
              <w:top w:val="nil"/>
              <w:left w:val="nil"/>
              <w:bottom w:val="single" w:sz="8" w:space="0" w:color="auto"/>
              <w:right w:val="single" w:sz="8" w:space="0" w:color="auto"/>
            </w:tcBorders>
            <w:shd w:val="clear" w:color="auto" w:fill="auto"/>
            <w:noWrap/>
            <w:vAlign w:val="bottom"/>
            <w:hideMark/>
          </w:tcPr>
          <w:p w14:paraId="7F05CEAF"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xml:space="preserve">12/7/2022 8:30 am - 4:30 pm </w:t>
            </w:r>
          </w:p>
        </w:tc>
        <w:tc>
          <w:tcPr>
            <w:tcW w:w="1890" w:type="dxa"/>
            <w:tcBorders>
              <w:top w:val="nil"/>
              <w:left w:val="nil"/>
              <w:bottom w:val="single" w:sz="8" w:space="0" w:color="auto"/>
              <w:right w:val="single" w:sz="8" w:space="0" w:color="auto"/>
            </w:tcBorders>
            <w:shd w:val="clear" w:color="auto" w:fill="auto"/>
            <w:noWrap/>
            <w:vAlign w:val="bottom"/>
            <w:hideMark/>
          </w:tcPr>
          <w:p w14:paraId="1CD710C1"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xml:space="preserve">12/8/2022 8:30 am - 4:30 pm  </w:t>
            </w:r>
          </w:p>
        </w:tc>
        <w:tc>
          <w:tcPr>
            <w:tcW w:w="1339" w:type="dxa"/>
            <w:tcBorders>
              <w:top w:val="nil"/>
              <w:left w:val="nil"/>
              <w:bottom w:val="single" w:sz="8" w:space="0" w:color="auto"/>
              <w:right w:val="single" w:sz="8" w:space="0" w:color="auto"/>
            </w:tcBorders>
            <w:shd w:val="clear" w:color="auto" w:fill="auto"/>
            <w:noWrap/>
            <w:vAlign w:val="bottom"/>
            <w:hideMark/>
          </w:tcPr>
          <w:p w14:paraId="01AA754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12/9/2022 8:30 am - 4:30 pm</w:t>
            </w:r>
          </w:p>
        </w:tc>
        <w:tc>
          <w:tcPr>
            <w:tcW w:w="990" w:type="dxa"/>
            <w:tcBorders>
              <w:top w:val="nil"/>
              <w:left w:val="nil"/>
              <w:bottom w:val="single" w:sz="8" w:space="0" w:color="auto"/>
              <w:right w:val="single" w:sz="8" w:space="0" w:color="auto"/>
            </w:tcBorders>
            <w:shd w:val="clear" w:color="auto" w:fill="auto"/>
            <w:noWrap/>
            <w:vAlign w:val="bottom"/>
            <w:hideMark/>
          </w:tcPr>
          <w:p w14:paraId="03623BB4"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12/10/2022 8:30 am - End</w:t>
            </w:r>
          </w:p>
        </w:tc>
      </w:tr>
      <w:tr w:rsidR="00A4143A" w:rsidRPr="005C5A91" w14:paraId="328265F1"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0DCC47F5"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Dolores</w:t>
            </w:r>
          </w:p>
        </w:tc>
        <w:tc>
          <w:tcPr>
            <w:tcW w:w="2790" w:type="dxa"/>
            <w:tcBorders>
              <w:top w:val="nil"/>
              <w:left w:val="nil"/>
              <w:bottom w:val="single" w:sz="8" w:space="0" w:color="auto"/>
              <w:right w:val="single" w:sz="8" w:space="0" w:color="auto"/>
            </w:tcBorders>
            <w:shd w:val="clear" w:color="auto" w:fill="auto"/>
            <w:noWrap/>
            <w:vAlign w:val="bottom"/>
            <w:hideMark/>
          </w:tcPr>
          <w:p w14:paraId="70F1364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409 N Main St, Dove Creek, CO 81324</w:t>
            </w:r>
          </w:p>
        </w:tc>
        <w:tc>
          <w:tcPr>
            <w:tcW w:w="3060" w:type="dxa"/>
            <w:tcBorders>
              <w:top w:val="nil"/>
              <w:left w:val="nil"/>
              <w:bottom w:val="single" w:sz="8" w:space="0" w:color="auto"/>
              <w:right w:val="single" w:sz="8" w:space="0" w:color="auto"/>
            </w:tcBorders>
            <w:shd w:val="clear" w:color="auto" w:fill="auto"/>
            <w:noWrap/>
            <w:vAlign w:val="bottom"/>
            <w:hideMark/>
          </w:tcPr>
          <w:p w14:paraId="70BD1FEE"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12/5/2022 10:00 am - End</w:t>
            </w:r>
          </w:p>
        </w:tc>
        <w:tc>
          <w:tcPr>
            <w:tcW w:w="1890" w:type="dxa"/>
            <w:tcBorders>
              <w:top w:val="nil"/>
              <w:left w:val="nil"/>
              <w:bottom w:val="single" w:sz="8" w:space="0" w:color="auto"/>
              <w:right w:val="single" w:sz="8" w:space="0" w:color="auto"/>
            </w:tcBorders>
            <w:shd w:val="clear" w:color="auto" w:fill="auto"/>
            <w:noWrap/>
            <w:vAlign w:val="bottom"/>
            <w:hideMark/>
          </w:tcPr>
          <w:p w14:paraId="227EE653"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1339" w:type="dxa"/>
            <w:tcBorders>
              <w:top w:val="nil"/>
              <w:left w:val="nil"/>
              <w:bottom w:val="single" w:sz="8" w:space="0" w:color="auto"/>
              <w:right w:val="single" w:sz="8" w:space="0" w:color="auto"/>
            </w:tcBorders>
            <w:shd w:val="clear" w:color="auto" w:fill="auto"/>
            <w:noWrap/>
            <w:vAlign w:val="bottom"/>
            <w:hideMark/>
          </w:tcPr>
          <w:p w14:paraId="7956B12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0DD7FFF1"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436EDD70"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4F8D9A87"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Eagle</w:t>
            </w:r>
          </w:p>
        </w:tc>
        <w:tc>
          <w:tcPr>
            <w:tcW w:w="2790" w:type="dxa"/>
            <w:tcBorders>
              <w:top w:val="nil"/>
              <w:left w:val="nil"/>
              <w:bottom w:val="single" w:sz="8" w:space="0" w:color="auto"/>
              <w:right w:val="single" w:sz="8" w:space="0" w:color="auto"/>
            </w:tcBorders>
            <w:shd w:val="clear" w:color="auto" w:fill="auto"/>
            <w:noWrap/>
            <w:vAlign w:val="bottom"/>
            <w:hideMark/>
          </w:tcPr>
          <w:p w14:paraId="066E0DEE"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500 Broadway, Ste 101, Eagle, CO 81631</w:t>
            </w:r>
          </w:p>
        </w:tc>
        <w:tc>
          <w:tcPr>
            <w:tcW w:w="3060" w:type="dxa"/>
            <w:tcBorders>
              <w:top w:val="nil"/>
              <w:left w:val="nil"/>
              <w:bottom w:val="single" w:sz="8" w:space="0" w:color="auto"/>
              <w:right w:val="single" w:sz="8" w:space="0" w:color="auto"/>
            </w:tcBorders>
            <w:shd w:val="clear" w:color="auto" w:fill="auto"/>
            <w:noWrap/>
            <w:vAlign w:val="bottom"/>
            <w:hideMark/>
          </w:tcPr>
          <w:p w14:paraId="4719119E"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12/5/2022 10:00 am - 11:00 am (test deck prep)</w:t>
            </w:r>
          </w:p>
        </w:tc>
        <w:tc>
          <w:tcPr>
            <w:tcW w:w="1890" w:type="dxa"/>
            <w:tcBorders>
              <w:top w:val="nil"/>
              <w:left w:val="nil"/>
              <w:bottom w:val="single" w:sz="8" w:space="0" w:color="auto"/>
              <w:right w:val="single" w:sz="8" w:space="0" w:color="auto"/>
            </w:tcBorders>
            <w:shd w:val="clear" w:color="auto" w:fill="auto"/>
            <w:noWrap/>
            <w:vAlign w:val="bottom"/>
            <w:hideMark/>
          </w:tcPr>
          <w:p w14:paraId="27C5B00B"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12/6/2022 9:00 am - 11:00 am (equip test)</w:t>
            </w:r>
          </w:p>
        </w:tc>
        <w:tc>
          <w:tcPr>
            <w:tcW w:w="1339" w:type="dxa"/>
            <w:tcBorders>
              <w:top w:val="nil"/>
              <w:left w:val="nil"/>
              <w:bottom w:val="single" w:sz="8" w:space="0" w:color="auto"/>
              <w:right w:val="single" w:sz="8" w:space="0" w:color="auto"/>
            </w:tcBorders>
            <w:shd w:val="clear" w:color="auto" w:fill="auto"/>
            <w:noWrap/>
            <w:vAlign w:val="bottom"/>
            <w:hideMark/>
          </w:tcPr>
          <w:p w14:paraId="65FF6112"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8:30 am - End (rescanning)</w:t>
            </w:r>
          </w:p>
        </w:tc>
        <w:tc>
          <w:tcPr>
            <w:tcW w:w="990" w:type="dxa"/>
            <w:tcBorders>
              <w:top w:val="nil"/>
              <w:left w:val="nil"/>
              <w:bottom w:val="single" w:sz="8" w:space="0" w:color="auto"/>
              <w:right w:val="single" w:sz="8" w:space="0" w:color="auto"/>
            </w:tcBorders>
            <w:shd w:val="clear" w:color="auto" w:fill="auto"/>
            <w:noWrap/>
            <w:vAlign w:val="bottom"/>
            <w:hideMark/>
          </w:tcPr>
          <w:p w14:paraId="113BEFE5"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62CCA6A9"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0F31E2D7"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Garfield</w:t>
            </w:r>
          </w:p>
        </w:tc>
        <w:tc>
          <w:tcPr>
            <w:tcW w:w="2790" w:type="dxa"/>
            <w:tcBorders>
              <w:top w:val="nil"/>
              <w:left w:val="nil"/>
              <w:bottom w:val="single" w:sz="8" w:space="0" w:color="auto"/>
              <w:right w:val="single" w:sz="8" w:space="0" w:color="auto"/>
            </w:tcBorders>
            <w:shd w:val="clear" w:color="auto" w:fill="auto"/>
            <w:noWrap/>
            <w:vAlign w:val="bottom"/>
            <w:hideMark/>
          </w:tcPr>
          <w:p w14:paraId="07D7FAB8"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109 8th St, Ste. 200, Glenwood Springs, CO 81601</w:t>
            </w:r>
          </w:p>
        </w:tc>
        <w:tc>
          <w:tcPr>
            <w:tcW w:w="3060" w:type="dxa"/>
            <w:tcBorders>
              <w:top w:val="nil"/>
              <w:left w:val="nil"/>
              <w:bottom w:val="single" w:sz="8" w:space="0" w:color="auto"/>
              <w:right w:val="single" w:sz="8" w:space="0" w:color="auto"/>
            </w:tcBorders>
            <w:shd w:val="clear" w:color="auto" w:fill="auto"/>
            <w:noWrap/>
            <w:vAlign w:val="bottom"/>
            <w:hideMark/>
          </w:tcPr>
          <w:p w14:paraId="03BA298F"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8:00 am - 5:00 pm</w:t>
            </w:r>
          </w:p>
        </w:tc>
        <w:tc>
          <w:tcPr>
            <w:tcW w:w="1890" w:type="dxa"/>
            <w:tcBorders>
              <w:top w:val="nil"/>
              <w:left w:val="nil"/>
              <w:bottom w:val="single" w:sz="8" w:space="0" w:color="auto"/>
              <w:right w:val="single" w:sz="8" w:space="0" w:color="auto"/>
            </w:tcBorders>
            <w:shd w:val="clear" w:color="auto" w:fill="auto"/>
            <w:noWrap/>
            <w:vAlign w:val="bottom"/>
            <w:hideMark/>
          </w:tcPr>
          <w:p w14:paraId="17D8F5B8"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12/9/2022 8:00 am - End (if needed)</w:t>
            </w:r>
          </w:p>
        </w:tc>
        <w:tc>
          <w:tcPr>
            <w:tcW w:w="1339" w:type="dxa"/>
            <w:tcBorders>
              <w:top w:val="nil"/>
              <w:left w:val="nil"/>
              <w:bottom w:val="single" w:sz="8" w:space="0" w:color="auto"/>
              <w:right w:val="single" w:sz="8" w:space="0" w:color="auto"/>
            </w:tcBorders>
            <w:shd w:val="clear" w:color="auto" w:fill="auto"/>
            <w:noWrap/>
            <w:vAlign w:val="bottom"/>
            <w:hideMark/>
          </w:tcPr>
          <w:p w14:paraId="7957521B"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25F5D3D7"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51DD3605"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60228D24"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Gunnison</w:t>
            </w:r>
          </w:p>
        </w:tc>
        <w:tc>
          <w:tcPr>
            <w:tcW w:w="2790" w:type="dxa"/>
            <w:tcBorders>
              <w:top w:val="nil"/>
              <w:left w:val="nil"/>
              <w:bottom w:val="single" w:sz="8" w:space="0" w:color="auto"/>
              <w:right w:val="single" w:sz="8" w:space="0" w:color="auto"/>
            </w:tcBorders>
            <w:shd w:val="clear" w:color="auto" w:fill="auto"/>
            <w:noWrap/>
            <w:vAlign w:val="bottom"/>
            <w:hideMark/>
          </w:tcPr>
          <w:p w14:paraId="288D7F90"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221 N Wisconsin St, Ste C, Gunnison, CO 81230</w:t>
            </w:r>
          </w:p>
        </w:tc>
        <w:tc>
          <w:tcPr>
            <w:tcW w:w="3060" w:type="dxa"/>
            <w:tcBorders>
              <w:top w:val="nil"/>
              <w:left w:val="nil"/>
              <w:bottom w:val="single" w:sz="8" w:space="0" w:color="auto"/>
              <w:right w:val="single" w:sz="8" w:space="0" w:color="auto"/>
            </w:tcBorders>
            <w:shd w:val="clear" w:color="auto" w:fill="auto"/>
            <w:noWrap/>
            <w:vAlign w:val="bottom"/>
            <w:hideMark/>
          </w:tcPr>
          <w:p w14:paraId="576376D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8:00 am - 5:00 pm</w:t>
            </w:r>
          </w:p>
        </w:tc>
        <w:tc>
          <w:tcPr>
            <w:tcW w:w="1890" w:type="dxa"/>
            <w:tcBorders>
              <w:top w:val="nil"/>
              <w:left w:val="nil"/>
              <w:bottom w:val="single" w:sz="8" w:space="0" w:color="auto"/>
              <w:right w:val="single" w:sz="8" w:space="0" w:color="auto"/>
            </w:tcBorders>
            <w:shd w:val="clear" w:color="auto" w:fill="auto"/>
            <w:noWrap/>
            <w:vAlign w:val="bottom"/>
            <w:hideMark/>
          </w:tcPr>
          <w:p w14:paraId="1DD3643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8:00 am - 5:00 pm</w:t>
            </w:r>
          </w:p>
        </w:tc>
        <w:tc>
          <w:tcPr>
            <w:tcW w:w="1339" w:type="dxa"/>
            <w:tcBorders>
              <w:top w:val="nil"/>
              <w:left w:val="nil"/>
              <w:bottom w:val="single" w:sz="8" w:space="0" w:color="auto"/>
              <w:right w:val="single" w:sz="8" w:space="0" w:color="auto"/>
            </w:tcBorders>
            <w:shd w:val="clear" w:color="auto" w:fill="auto"/>
            <w:noWrap/>
            <w:vAlign w:val="bottom"/>
            <w:hideMark/>
          </w:tcPr>
          <w:p w14:paraId="51B91FDF"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12/9/2022 8:00 am - End (if needed)</w:t>
            </w:r>
          </w:p>
        </w:tc>
        <w:tc>
          <w:tcPr>
            <w:tcW w:w="990" w:type="dxa"/>
            <w:tcBorders>
              <w:top w:val="nil"/>
              <w:left w:val="nil"/>
              <w:bottom w:val="single" w:sz="8" w:space="0" w:color="auto"/>
              <w:right w:val="single" w:sz="8" w:space="0" w:color="auto"/>
            </w:tcBorders>
            <w:shd w:val="clear" w:color="auto" w:fill="auto"/>
            <w:noWrap/>
            <w:vAlign w:val="bottom"/>
            <w:hideMark/>
          </w:tcPr>
          <w:p w14:paraId="46089231"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6EE604A0"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2E6E3DF3"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Hinsdale</w:t>
            </w:r>
          </w:p>
        </w:tc>
        <w:tc>
          <w:tcPr>
            <w:tcW w:w="2790" w:type="dxa"/>
            <w:tcBorders>
              <w:top w:val="nil"/>
              <w:left w:val="nil"/>
              <w:bottom w:val="single" w:sz="8" w:space="0" w:color="auto"/>
              <w:right w:val="single" w:sz="8" w:space="0" w:color="auto"/>
            </w:tcBorders>
            <w:shd w:val="clear" w:color="auto" w:fill="auto"/>
            <w:noWrap/>
            <w:vAlign w:val="bottom"/>
            <w:hideMark/>
          </w:tcPr>
          <w:p w14:paraId="564B6ED7"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317 N Henson St, Lake City, CO 81235</w:t>
            </w:r>
          </w:p>
        </w:tc>
        <w:tc>
          <w:tcPr>
            <w:tcW w:w="3060" w:type="dxa"/>
            <w:tcBorders>
              <w:top w:val="nil"/>
              <w:left w:val="nil"/>
              <w:bottom w:val="single" w:sz="8" w:space="0" w:color="auto"/>
              <w:right w:val="single" w:sz="8" w:space="0" w:color="auto"/>
            </w:tcBorders>
            <w:shd w:val="clear" w:color="auto" w:fill="auto"/>
            <w:noWrap/>
            <w:vAlign w:val="bottom"/>
            <w:hideMark/>
          </w:tcPr>
          <w:p w14:paraId="26E8069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12/6/2022 10:00 am - End</w:t>
            </w:r>
          </w:p>
        </w:tc>
        <w:tc>
          <w:tcPr>
            <w:tcW w:w="1890" w:type="dxa"/>
            <w:tcBorders>
              <w:top w:val="nil"/>
              <w:left w:val="nil"/>
              <w:bottom w:val="single" w:sz="8" w:space="0" w:color="auto"/>
              <w:right w:val="single" w:sz="8" w:space="0" w:color="auto"/>
            </w:tcBorders>
            <w:shd w:val="clear" w:color="auto" w:fill="auto"/>
            <w:noWrap/>
            <w:vAlign w:val="bottom"/>
            <w:hideMark/>
          </w:tcPr>
          <w:p w14:paraId="2E51E2E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1339" w:type="dxa"/>
            <w:tcBorders>
              <w:top w:val="nil"/>
              <w:left w:val="nil"/>
              <w:bottom w:val="single" w:sz="8" w:space="0" w:color="auto"/>
              <w:right w:val="single" w:sz="8" w:space="0" w:color="auto"/>
            </w:tcBorders>
            <w:shd w:val="clear" w:color="auto" w:fill="auto"/>
            <w:noWrap/>
            <w:vAlign w:val="bottom"/>
            <w:hideMark/>
          </w:tcPr>
          <w:p w14:paraId="167B01D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0802CFAE"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41CB979E"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094C53BB"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Huerfano</w:t>
            </w:r>
          </w:p>
        </w:tc>
        <w:tc>
          <w:tcPr>
            <w:tcW w:w="2790" w:type="dxa"/>
            <w:tcBorders>
              <w:top w:val="nil"/>
              <w:left w:val="nil"/>
              <w:bottom w:val="single" w:sz="8" w:space="0" w:color="auto"/>
              <w:right w:val="single" w:sz="8" w:space="0" w:color="auto"/>
            </w:tcBorders>
            <w:shd w:val="clear" w:color="auto" w:fill="auto"/>
            <w:noWrap/>
            <w:vAlign w:val="bottom"/>
            <w:hideMark/>
          </w:tcPr>
          <w:p w14:paraId="5034EC1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401 Main Street, Ste 204, Walsenburg, CO 81089</w:t>
            </w:r>
          </w:p>
        </w:tc>
        <w:tc>
          <w:tcPr>
            <w:tcW w:w="3060" w:type="dxa"/>
            <w:tcBorders>
              <w:top w:val="nil"/>
              <w:left w:val="nil"/>
              <w:bottom w:val="single" w:sz="8" w:space="0" w:color="auto"/>
              <w:right w:val="single" w:sz="8" w:space="0" w:color="auto"/>
            </w:tcBorders>
            <w:shd w:val="clear" w:color="auto" w:fill="auto"/>
            <w:noWrap/>
            <w:vAlign w:val="bottom"/>
            <w:hideMark/>
          </w:tcPr>
          <w:p w14:paraId="195259A5"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8:00 am - 4:00 pm</w:t>
            </w:r>
          </w:p>
        </w:tc>
        <w:tc>
          <w:tcPr>
            <w:tcW w:w="1890" w:type="dxa"/>
            <w:tcBorders>
              <w:top w:val="nil"/>
              <w:left w:val="nil"/>
              <w:bottom w:val="single" w:sz="8" w:space="0" w:color="auto"/>
              <w:right w:val="single" w:sz="8" w:space="0" w:color="auto"/>
            </w:tcBorders>
            <w:shd w:val="clear" w:color="auto" w:fill="auto"/>
            <w:noWrap/>
            <w:vAlign w:val="bottom"/>
            <w:hideMark/>
          </w:tcPr>
          <w:p w14:paraId="0745CB43"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12/9/2022 8:00 am - End (if needed)</w:t>
            </w:r>
          </w:p>
        </w:tc>
        <w:tc>
          <w:tcPr>
            <w:tcW w:w="1339" w:type="dxa"/>
            <w:tcBorders>
              <w:top w:val="nil"/>
              <w:left w:val="nil"/>
              <w:bottom w:val="single" w:sz="8" w:space="0" w:color="auto"/>
              <w:right w:val="single" w:sz="8" w:space="0" w:color="auto"/>
            </w:tcBorders>
            <w:shd w:val="clear" w:color="auto" w:fill="auto"/>
            <w:noWrap/>
            <w:vAlign w:val="bottom"/>
            <w:hideMark/>
          </w:tcPr>
          <w:p w14:paraId="1B93854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056D00F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4C6F9CE2"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3A845A98"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La Plata</w:t>
            </w:r>
          </w:p>
        </w:tc>
        <w:tc>
          <w:tcPr>
            <w:tcW w:w="2790" w:type="dxa"/>
            <w:tcBorders>
              <w:top w:val="nil"/>
              <w:left w:val="nil"/>
              <w:bottom w:val="single" w:sz="8" w:space="0" w:color="auto"/>
              <w:right w:val="single" w:sz="8" w:space="0" w:color="auto"/>
            </w:tcBorders>
            <w:shd w:val="clear" w:color="auto" w:fill="auto"/>
            <w:noWrap/>
            <w:vAlign w:val="bottom"/>
            <w:hideMark/>
          </w:tcPr>
          <w:p w14:paraId="02945D07"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679 Turner Dr, Ste C, Durango, CO 81303</w:t>
            </w:r>
          </w:p>
        </w:tc>
        <w:tc>
          <w:tcPr>
            <w:tcW w:w="3060" w:type="dxa"/>
            <w:tcBorders>
              <w:top w:val="nil"/>
              <w:left w:val="nil"/>
              <w:bottom w:val="single" w:sz="8" w:space="0" w:color="auto"/>
              <w:right w:val="single" w:sz="8" w:space="0" w:color="auto"/>
            </w:tcBorders>
            <w:shd w:val="clear" w:color="auto" w:fill="auto"/>
            <w:noWrap/>
            <w:vAlign w:val="bottom"/>
            <w:hideMark/>
          </w:tcPr>
          <w:p w14:paraId="10C186E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12/6/2022 9:00 am - 4:00 pm</w:t>
            </w:r>
          </w:p>
        </w:tc>
        <w:tc>
          <w:tcPr>
            <w:tcW w:w="1890" w:type="dxa"/>
            <w:tcBorders>
              <w:top w:val="nil"/>
              <w:left w:val="nil"/>
              <w:bottom w:val="single" w:sz="8" w:space="0" w:color="auto"/>
              <w:right w:val="single" w:sz="8" w:space="0" w:color="auto"/>
            </w:tcBorders>
            <w:shd w:val="clear" w:color="auto" w:fill="auto"/>
            <w:noWrap/>
            <w:vAlign w:val="bottom"/>
            <w:hideMark/>
          </w:tcPr>
          <w:p w14:paraId="6B61DA1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9:00 am - End</w:t>
            </w:r>
          </w:p>
        </w:tc>
        <w:tc>
          <w:tcPr>
            <w:tcW w:w="1339" w:type="dxa"/>
            <w:tcBorders>
              <w:top w:val="nil"/>
              <w:left w:val="nil"/>
              <w:bottom w:val="single" w:sz="8" w:space="0" w:color="auto"/>
              <w:right w:val="single" w:sz="8" w:space="0" w:color="auto"/>
            </w:tcBorders>
            <w:shd w:val="clear" w:color="auto" w:fill="auto"/>
            <w:noWrap/>
            <w:vAlign w:val="bottom"/>
            <w:hideMark/>
          </w:tcPr>
          <w:p w14:paraId="23F954DE"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2F398352"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4BE5E103"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70E25780"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Las Animas</w:t>
            </w:r>
          </w:p>
        </w:tc>
        <w:tc>
          <w:tcPr>
            <w:tcW w:w="2790" w:type="dxa"/>
            <w:tcBorders>
              <w:top w:val="nil"/>
              <w:left w:val="nil"/>
              <w:bottom w:val="single" w:sz="8" w:space="0" w:color="auto"/>
              <w:right w:val="single" w:sz="8" w:space="0" w:color="auto"/>
            </w:tcBorders>
            <w:shd w:val="clear" w:color="auto" w:fill="auto"/>
            <w:noWrap/>
            <w:vAlign w:val="bottom"/>
            <w:hideMark/>
          </w:tcPr>
          <w:p w14:paraId="3643BBB1"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200 E 1st St, Rm 205, Trinidad, CO 81082</w:t>
            </w:r>
          </w:p>
        </w:tc>
        <w:tc>
          <w:tcPr>
            <w:tcW w:w="3060" w:type="dxa"/>
            <w:tcBorders>
              <w:top w:val="nil"/>
              <w:left w:val="nil"/>
              <w:bottom w:val="single" w:sz="8" w:space="0" w:color="auto"/>
              <w:right w:val="single" w:sz="8" w:space="0" w:color="auto"/>
            </w:tcBorders>
            <w:shd w:val="clear" w:color="auto" w:fill="auto"/>
            <w:noWrap/>
            <w:vAlign w:val="bottom"/>
            <w:hideMark/>
          </w:tcPr>
          <w:p w14:paraId="5F84483F"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9:00 am - 5:00 pm</w:t>
            </w:r>
          </w:p>
        </w:tc>
        <w:tc>
          <w:tcPr>
            <w:tcW w:w="1890" w:type="dxa"/>
            <w:tcBorders>
              <w:top w:val="nil"/>
              <w:left w:val="nil"/>
              <w:bottom w:val="single" w:sz="8" w:space="0" w:color="auto"/>
              <w:right w:val="single" w:sz="8" w:space="0" w:color="auto"/>
            </w:tcBorders>
            <w:shd w:val="clear" w:color="auto" w:fill="auto"/>
            <w:noWrap/>
            <w:vAlign w:val="bottom"/>
            <w:hideMark/>
          </w:tcPr>
          <w:p w14:paraId="70D475A5"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9:00 am - End</w:t>
            </w:r>
          </w:p>
        </w:tc>
        <w:tc>
          <w:tcPr>
            <w:tcW w:w="1339" w:type="dxa"/>
            <w:tcBorders>
              <w:top w:val="nil"/>
              <w:left w:val="nil"/>
              <w:bottom w:val="single" w:sz="8" w:space="0" w:color="auto"/>
              <w:right w:val="single" w:sz="8" w:space="0" w:color="auto"/>
            </w:tcBorders>
            <w:shd w:val="clear" w:color="auto" w:fill="auto"/>
            <w:noWrap/>
            <w:vAlign w:val="bottom"/>
            <w:hideMark/>
          </w:tcPr>
          <w:p w14:paraId="21B23633"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4CD614B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724C5C29"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4CF607D5"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Mesa</w:t>
            </w:r>
          </w:p>
        </w:tc>
        <w:tc>
          <w:tcPr>
            <w:tcW w:w="2790" w:type="dxa"/>
            <w:tcBorders>
              <w:top w:val="nil"/>
              <w:left w:val="nil"/>
              <w:bottom w:val="single" w:sz="8" w:space="0" w:color="auto"/>
              <w:right w:val="single" w:sz="8" w:space="0" w:color="auto"/>
            </w:tcBorders>
            <w:shd w:val="clear" w:color="auto" w:fill="auto"/>
            <w:noWrap/>
            <w:vAlign w:val="bottom"/>
            <w:hideMark/>
          </w:tcPr>
          <w:p w14:paraId="159744C2"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200 S Spruce St, Grand Junction, CO 81501</w:t>
            </w:r>
          </w:p>
        </w:tc>
        <w:tc>
          <w:tcPr>
            <w:tcW w:w="3060" w:type="dxa"/>
            <w:tcBorders>
              <w:top w:val="nil"/>
              <w:left w:val="nil"/>
              <w:bottom w:val="single" w:sz="8" w:space="0" w:color="auto"/>
              <w:right w:val="single" w:sz="8" w:space="0" w:color="auto"/>
            </w:tcBorders>
            <w:shd w:val="clear" w:color="auto" w:fill="auto"/>
            <w:noWrap/>
            <w:vAlign w:val="bottom"/>
            <w:hideMark/>
          </w:tcPr>
          <w:p w14:paraId="673579C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9:00 am - 5:00 pm</w:t>
            </w:r>
          </w:p>
        </w:tc>
        <w:tc>
          <w:tcPr>
            <w:tcW w:w="1890" w:type="dxa"/>
            <w:tcBorders>
              <w:top w:val="nil"/>
              <w:left w:val="nil"/>
              <w:bottom w:val="single" w:sz="8" w:space="0" w:color="auto"/>
              <w:right w:val="single" w:sz="8" w:space="0" w:color="auto"/>
            </w:tcBorders>
            <w:shd w:val="clear" w:color="auto" w:fill="auto"/>
            <w:noWrap/>
            <w:vAlign w:val="bottom"/>
            <w:hideMark/>
          </w:tcPr>
          <w:p w14:paraId="098E9793"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9:00 am - 5:00 pm</w:t>
            </w:r>
          </w:p>
        </w:tc>
        <w:tc>
          <w:tcPr>
            <w:tcW w:w="1339" w:type="dxa"/>
            <w:tcBorders>
              <w:top w:val="nil"/>
              <w:left w:val="nil"/>
              <w:bottom w:val="single" w:sz="8" w:space="0" w:color="auto"/>
              <w:right w:val="single" w:sz="8" w:space="0" w:color="auto"/>
            </w:tcBorders>
            <w:shd w:val="clear" w:color="auto" w:fill="auto"/>
            <w:noWrap/>
            <w:vAlign w:val="bottom"/>
            <w:hideMark/>
          </w:tcPr>
          <w:p w14:paraId="3E599DA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12/9/2022 9:00 am - 5:00 pm</w:t>
            </w:r>
          </w:p>
        </w:tc>
        <w:tc>
          <w:tcPr>
            <w:tcW w:w="990" w:type="dxa"/>
            <w:tcBorders>
              <w:top w:val="nil"/>
              <w:left w:val="nil"/>
              <w:bottom w:val="single" w:sz="8" w:space="0" w:color="auto"/>
              <w:right w:val="single" w:sz="8" w:space="0" w:color="auto"/>
            </w:tcBorders>
            <w:shd w:val="clear" w:color="auto" w:fill="auto"/>
            <w:noWrap/>
            <w:vAlign w:val="bottom"/>
            <w:hideMark/>
          </w:tcPr>
          <w:p w14:paraId="0F029CF7"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12/12/2022 9:00 am - End</w:t>
            </w:r>
          </w:p>
        </w:tc>
      </w:tr>
      <w:tr w:rsidR="00A4143A" w:rsidRPr="005C5A91" w14:paraId="5B31045A"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76788614"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Mineral</w:t>
            </w:r>
          </w:p>
        </w:tc>
        <w:tc>
          <w:tcPr>
            <w:tcW w:w="2790" w:type="dxa"/>
            <w:tcBorders>
              <w:top w:val="nil"/>
              <w:left w:val="nil"/>
              <w:bottom w:val="single" w:sz="8" w:space="0" w:color="auto"/>
              <w:right w:val="single" w:sz="8" w:space="0" w:color="auto"/>
            </w:tcBorders>
            <w:shd w:val="clear" w:color="auto" w:fill="auto"/>
            <w:noWrap/>
            <w:vAlign w:val="bottom"/>
            <w:hideMark/>
          </w:tcPr>
          <w:p w14:paraId="08BCB0C5"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1201 N Main St, Creede, CO 81501</w:t>
            </w:r>
          </w:p>
        </w:tc>
        <w:tc>
          <w:tcPr>
            <w:tcW w:w="3060" w:type="dxa"/>
            <w:tcBorders>
              <w:top w:val="nil"/>
              <w:left w:val="nil"/>
              <w:bottom w:val="single" w:sz="8" w:space="0" w:color="auto"/>
              <w:right w:val="single" w:sz="8" w:space="0" w:color="auto"/>
            </w:tcBorders>
            <w:shd w:val="clear" w:color="auto" w:fill="auto"/>
            <w:noWrap/>
            <w:vAlign w:val="bottom"/>
            <w:hideMark/>
          </w:tcPr>
          <w:p w14:paraId="49D620A6"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8:00 am - End</w:t>
            </w:r>
          </w:p>
        </w:tc>
        <w:tc>
          <w:tcPr>
            <w:tcW w:w="1890" w:type="dxa"/>
            <w:tcBorders>
              <w:top w:val="nil"/>
              <w:left w:val="nil"/>
              <w:bottom w:val="single" w:sz="8" w:space="0" w:color="auto"/>
              <w:right w:val="single" w:sz="8" w:space="0" w:color="auto"/>
            </w:tcBorders>
            <w:shd w:val="clear" w:color="auto" w:fill="auto"/>
            <w:noWrap/>
            <w:vAlign w:val="bottom"/>
            <w:hideMark/>
          </w:tcPr>
          <w:p w14:paraId="36AF6B27"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1339" w:type="dxa"/>
            <w:tcBorders>
              <w:top w:val="nil"/>
              <w:left w:val="nil"/>
              <w:bottom w:val="single" w:sz="8" w:space="0" w:color="auto"/>
              <w:right w:val="single" w:sz="8" w:space="0" w:color="auto"/>
            </w:tcBorders>
            <w:shd w:val="clear" w:color="auto" w:fill="auto"/>
            <w:noWrap/>
            <w:vAlign w:val="bottom"/>
            <w:hideMark/>
          </w:tcPr>
          <w:p w14:paraId="02AE91C3"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7E1A8A1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0706ED14"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0280D9AD"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Moffat</w:t>
            </w:r>
          </w:p>
        </w:tc>
        <w:tc>
          <w:tcPr>
            <w:tcW w:w="2790" w:type="dxa"/>
            <w:tcBorders>
              <w:top w:val="nil"/>
              <w:left w:val="nil"/>
              <w:bottom w:val="single" w:sz="8" w:space="0" w:color="auto"/>
              <w:right w:val="single" w:sz="8" w:space="0" w:color="auto"/>
            </w:tcBorders>
            <w:shd w:val="clear" w:color="auto" w:fill="auto"/>
            <w:noWrap/>
            <w:vAlign w:val="bottom"/>
            <w:hideMark/>
          </w:tcPr>
          <w:p w14:paraId="242B6152"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221 W Victory Way, Ste 200, Craig, CO 81625</w:t>
            </w:r>
          </w:p>
        </w:tc>
        <w:tc>
          <w:tcPr>
            <w:tcW w:w="3060" w:type="dxa"/>
            <w:tcBorders>
              <w:top w:val="nil"/>
              <w:left w:val="nil"/>
              <w:bottom w:val="single" w:sz="8" w:space="0" w:color="auto"/>
              <w:right w:val="single" w:sz="8" w:space="0" w:color="auto"/>
            </w:tcBorders>
            <w:shd w:val="clear" w:color="auto" w:fill="auto"/>
            <w:noWrap/>
            <w:vAlign w:val="bottom"/>
            <w:hideMark/>
          </w:tcPr>
          <w:p w14:paraId="2F41455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12/6/2022 8:30 am - 5:00 pm</w:t>
            </w:r>
          </w:p>
        </w:tc>
        <w:tc>
          <w:tcPr>
            <w:tcW w:w="1890" w:type="dxa"/>
            <w:tcBorders>
              <w:top w:val="nil"/>
              <w:left w:val="nil"/>
              <w:bottom w:val="single" w:sz="8" w:space="0" w:color="auto"/>
              <w:right w:val="single" w:sz="8" w:space="0" w:color="auto"/>
            </w:tcBorders>
            <w:shd w:val="clear" w:color="auto" w:fill="auto"/>
            <w:noWrap/>
            <w:vAlign w:val="bottom"/>
            <w:hideMark/>
          </w:tcPr>
          <w:p w14:paraId="760E983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9:30 am - End</w:t>
            </w:r>
          </w:p>
        </w:tc>
        <w:tc>
          <w:tcPr>
            <w:tcW w:w="1339" w:type="dxa"/>
            <w:tcBorders>
              <w:top w:val="nil"/>
              <w:left w:val="nil"/>
              <w:bottom w:val="single" w:sz="8" w:space="0" w:color="auto"/>
              <w:right w:val="single" w:sz="8" w:space="0" w:color="auto"/>
            </w:tcBorders>
            <w:shd w:val="clear" w:color="auto" w:fill="auto"/>
            <w:noWrap/>
            <w:vAlign w:val="bottom"/>
            <w:hideMark/>
          </w:tcPr>
          <w:p w14:paraId="28F33062"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1493D960"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658ACB05"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2FC1CA65"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Montezuma</w:t>
            </w:r>
          </w:p>
        </w:tc>
        <w:tc>
          <w:tcPr>
            <w:tcW w:w="2790" w:type="dxa"/>
            <w:tcBorders>
              <w:top w:val="nil"/>
              <w:left w:val="nil"/>
              <w:bottom w:val="single" w:sz="8" w:space="0" w:color="auto"/>
              <w:right w:val="single" w:sz="8" w:space="0" w:color="auto"/>
            </w:tcBorders>
            <w:shd w:val="clear" w:color="auto" w:fill="auto"/>
            <w:noWrap/>
            <w:vAlign w:val="bottom"/>
            <w:hideMark/>
          </w:tcPr>
          <w:p w14:paraId="387E4C06"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140 W Main St, Ste 1, Cortez, CO 81321</w:t>
            </w:r>
          </w:p>
        </w:tc>
        <w:tc>
          <w:tcPr>
            <w:tcW w:w="3060" w:type="dxa"/>
            <w:tcBorders>
              <w:top w:val="nil"/>
              <w:left w:val="nil"/>
              <w:bottom w:val="single" w:sz="8" w:space="0" w:color="auto"/>
              <w:right w:val="single" w:sz="8" w:space="0" w:color="auto"/>
            </w:tcBorders>
            <w:shd w:val="clear" w:color="auto" w:fill="auto"/>
            <w:noWrap/>
            <w:vAlign w:val="bottom"/>
            <w:hideMark/>
          </w:tcPr>
          <w:p w14:paraId="60375905"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xml:space="preserve">12/5/2022 9:00 am - End </w:t>
            </w:r>
          </w:p>
        </w:tc>
        <w:tc>
          <w:tcPr>
            <w:tcW w:w="1890" w:type="dxa"/>
            <w:tcBorders>
              <w:top w:val="nil"/>
              <w:left w:val="nil"/>
              <w:bottom w:val="single" w:sz="8" w:space="0" w:color="auto"/>
              <w:right w:val="single" w:sz="8" w:space="0" w:color="auto"/>
            </w:tcBorders>
            <w:shd w:val="clear" w:color="auto" w:fill="auto"/>
            <w:noWrap/>
            <w:vAlign w:val="bottom"/>
            <w:hideMark/>
          </w:tcPr>
          <w:p w14:paraId="465F02A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1339" w:type="dxa"/>
            <w:tcBorders>
              <w:top w:val="nil"/>
              <w:left w:val="nil"/>
              <w:bottom w:val="single" w:sz="8" w:space="0" w:color="auto"/>
              <w:right w:val="single" w:sz="8" w:space="0" w:color="auto"/>
            </w:tcBorders>
            <w:shd w:val="clear" w:color="auto" w:fill="auto"/>
            <w:noWrap/>
            <w:vAlign w:val="bottom"/>
            <w:hideMark/>
          </w:tcPr>
          <w:p w14:paraId="45F5F22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07586797"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04703A21"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189B5D61"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Montrose</w:t>
            </w:r>
          </w:p>
        </w:tc>
        <w:tc>
          <w:tcPr>
            <w:tcW w:w="2790" w:type="dxa"/>
            <w:tcBorders>
              <w:top w:val="nil"/>
              <w:left w:val="nil"/>
              <w:bottom w:val="single" w:sz="8" w:space="0" w:color="auto"/>
              <w:right w:val="single" w:sz="8" w:space="0" w:color="auto"/>
            </w:tcBorders>
            <w:shd w:val="clear" w:color="auto" w:fill="auto"/>
            <w:noWrap/>
            <w:vAlign w:val="bottom"/>
            <w:hideMark/>
          </w:tcPr>
          <w:p w14:paraId="1B5A0E8F"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320 S 1st St, Rm 103, Montrose, CO 81401</w:t>
            </w:r>
          </w:p>
        </w:tc>
        <w:tc>
          <w:tcPr>
            <w:tcW w:w="3060" w:type="dxa"/>
            <w:tcBorders>
              <w:top w:val="nil"/>
              <w:left w:val="nil"/>
              <w:bottom w:val="single" w:sz="8" w:space="0" w:color="auto"/>
              <w:right w:val="single" w:sz="8" w:space="0" w:color="auto"/>
            </w:tcBorders>
            <w:shd w:val="clear" w:color="auto" w:fill="auto"/>
            <w:noWrap/>
            <w:vAlign w:val="bottom"/>
            <w:hideMark/>
          </w:tcPr>
          <w:p w14:paraId="68ED3FE4"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12/5/2022 8:30 am (equip test)</w:t>
            </w:r>
          </w:p>
        </w:tc>
        <w:tc>
          <w:tcPr>
            <w:tcW w:w="1890" w:type="dxa"/>
            <w:tcBorders>
              <w:top w:val="nil"/>
              <w:left w:val="nil"/>
              <w:bottom w:val="single" w:sz="8" w:space="0" w:color="auto"/>
              <w:right w:val="single" w:sz="8" w:space="0" w:color="auto"/>
            </w:tcBorders>
            <w:shd w:val="clear" w:color="auto" w:fill="auto"/>
            <w:noWrap/>
            <w:vAlign w:val="bottom"/>
            <w:hideMark/>
          </w:tcPr>
          <w:p w14:paraId="70B8F3A7"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12/6/2022 8:30 am - 5:00 pm</w:t>
            </w:r>
          </w:p>
        </w:tc>
        <w:tc>
          <w:tcPr>
            <w:tcW w:w="1339" w:type="dxa"/>
            <w:tcBorders>
              <w:top w:val="nil"/>
              <w:left w:val="nil"/>
              <w:bottom w:val="single" w:sz="8" w:space="0" w:color="auto"/>
              <w:right w:val="single" w:sz="8" w:space="0" w:color="auto"/>
            </w:tcBorders>
            <w:shd w:val="clear" w:color="auto" w:fill="auto"/>
            <w:noWrap/>
            <w:vAlign w:val="bottom"/>
            <w:hideMark/>
          </w:tcPr>
          <w:p w14:paraId="0268481B"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8:30 am - End</w:t>
            </w:r>
          </w:p>
        </w:tc>
        <w:tc>
          <w:tcPr>
            <w:tcW w:w="990" w:type="dxa"/>
            <w:tcBorders>
              <w:top w:val="nil"/>
              <w:left w:val="nil"/>
              <w:bottom w:val="single" w:sz="8" w:space="0" w:color="auto"/>
              <w:right w:val="single" w:sz="8" w:space="0" w:color="auto"/>
            </w:tcBorders>
            <w:shd w:val="clear" w:color="auto" w:fill="auto"/>
            <w:noWrap/>
            <w:vAlign w:val="bottom"/>
            <w:hideMark/>
          </w:tcPr>
          <w:p w14:paraId="75A2DFC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2CB23D20"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6072C433"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Otero</w:t>
            </w:r>
          </w:p>
        </w:tc>
        <w:tc>
          <w:tcPr>
            <w:tcW w:w="2790" w:type="dxa"/>
            <w:tcBorders>
              <w:top w:val="nil"/>
              <w:left w:val="nil"/>
              <w:bottom w:val="single" w:sz="8" w:space="0" w:color="auto"/>
              <w:right w:val="single" w:sz="8" w:space="0" w:color="auto"/>
            </w:tcBorders>
            <w:shd w:val="clear" w:color="auto" w:fill="auto"/>
            <w:noWrap/>
            <w:vAlign w:val="bottom"/>
            <w:hideMark/>
          </w:tcPr>
          <w:p w14:paraId="2DDDCBEB"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13 W 3rd St, Rm 210, La Junta, CO 81050</w:t>
            </w:r>
          </w:p>
        </w:tc>
        <w:tc>
          <w:tcPr>
            <w:tcW w:w="3060" w:type="dxa"/>
            <w:tcBorders>
              <w:top w:val="nil"/>
              <w:left w:val="nil"/>
              <w:bottom w:val="single" w:sz="8" w:space="0" w:color="auto"/>
              <w:right w:val="single" w:sz="8" w:space="0" w:color="auto"/>
            </w:tcBorders>
            <w:shd w:val="clear" w:color="auto" w:fill="auto"/>
            <w:noWrap/>
            <w:vAlign w:val="bottom"/>
            <w:hideMark/>
          </w:tcPr>
          <w:p w14:paraId="30E4C5B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12/5/2022 9:00 am (equip test)</w:t>
            </w:r>
          </w:p>
        </w:tc>
        <w:tc>
          <w:tcPr>
            <w:tcW w:w="1890" w:type="dxa"/>
            <w:tcBorders>
              <w:top w:val="nil"/>
              <w:left w:val="nil"/>
              <w:bottom w:val="single" w:sz="8" w:space="0" w:color="auto"/>
              <w:right w:val="single" w:sz="8" w:space="0" w:color="auto"/>
            </w:tcBorders>
            <w:shd w:val="clear" w:color="auto" w:fill="auto"/>
            <w:noWrap/>
            <w:vAlign w:val="bottom"/>
            <w:hideMark/>
          </w:tcPr>
          <w:p w14:paraId="53820B65"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12/6/2022 9:00 am - 5:00 pm</w:t>
            </w:r>
          </w:p>
        </w:tc>
        <w:tc>
          <w:tcPr>
            <w:tcW w:w="1339" w:type="dxa"/>
            <w:tcBorders>
              <w:top w:val="nil"/>
              <w:left w:val="nil"/>
              <w:bottom w:val="single" w:sz="8" w:space="0" w:color="auto"/>
              <w:right w:val="single" w:sz="8" w:space="0" w:color="auto"/>
            </w:tcBorders>
            <w:shd w:val="clear" w:color="auto" w:fill="auto"/>
            <w:noWrap/>
            <w:vAlign w:val="bottom"/>
            <w:hideMark/>
          </w:tcPr>
          <w:p w14:paraId="3EFBFC94"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9:00 am - End</w:t>
            </w:r>
          </w:p>
        </w:tc>
        <w:tc>
          <w:tcPr>
            <w:tcW w:w="990" w:type="dxa"/>
            <w:tcBorders>
              <w:top w:val="nil"/>
              <w:left w:val="nil"/>
              <w:bottom w:val="single" w:sz="8" w:space="0" w:color="auto"/>
              <w:right w:val="single" w:sz="8" w:space="0" w:color="auto"/>
            </w:tcBorders>
            <w:shd w:val="clear" w:color="auto" w:fill="auto"/>
            <w:noWrap/>
            <w:vAlign w:val="bottom"/>
            <w:hideMark/>
          </w:tcPr>
          <w:p w14:paraId="6415A044"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3F5E14D0"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4CDFC818"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Ouray</w:t>
            </w:r>
          </w:p>
        </w:tc>
        <w:tc>
          <w:tcPr>
            <w:tcW w:w="2790" w:type="dxa"/>
            <w:tcBorders>
              <w:top w:val="nil"/>
              <w:left w:val="nil"/>
              <w:bottom w:val="single" w:sz="8" w:space="0" w:color="auto"/>
              <w:right w:val="single" w:sz="8" w:space="0" w:color="auto"/>
            </w:tcBorders>
            <w:shd w:val="clear" w:color="auto" w:fill="auto"/>
            <w:noWrap/>
            <w:vAlign w:val="bottom"/>
            <w:hideMark/>
          </w:tcPr>
          <w:p w14:paraId="400C27E5"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541 4th St, Ouray, CO 81427</w:t>
            </w:r>
          </w:p>
        </w:tc>
        <w:tc>
          <w:tcPr>
            <w:tcW w:w="3060" w:type="dxa"/>
            <w:tcBorders>
              <w:top w:val="nil"/>
              <w:left w:val="nil"/>
              <w:bottom w:val="single" w:sz="8" w:space="0" w:color="auto"/>
              <w:right w:val="single" w:sz="8" w:space="0" w:color="auto"/>
            </w:tcBorders>
            <w:shd w:val="clear" w:color="auto" w:fill="auto"/>
            <w:noWrap/>
            <w:vAlign w:val="bottom"/>
            <w:hideMark/>
          </w:tcPr>
          <w:p w14:paraId="2D635A9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9:00 am - 5:00 pm</w:t>
            </w:r>
          </w:p>
        </w:tc>
        <w:tc>
          <w:tcPr>
            <w:tcW w:w="1890" w:type="dxa"/>
            <w:tcBorders>
              <w:top w:val="nil"/>
              <w:left w:val="nil"/>
              <w:bottom w:val="single" w:sz="8" w:space="0" w:color="auto"/>
              <w:right w:val="single" w:sz="8" w:space="0" w:color="auto"/>
            </w:tcBorders>
            <w:shd w:val="clear" w:color="auto" w:fill="auto"/>
            <w:noWrap/>
            <w:vAlign w:val="bottom"/>
            <w:hideMark/>
          </w:tcPr>
          <w:p w14:paraId="57979AB0"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9:00 am - End</w:t>
            </w:r>
          </w:p>
        </w:tc>
        <w:tc>
          <w:tcPr>
            <w:tcW w:w="1339" w:type="dxa"/>
            <w:tcBorders>
              <w:top w:val="nil"/>
              <w:left w:val="nil"/>
              <w:bottom w:val="single" w:sz="8" w:space="0" w:color="auto"/>
              <w:right w:val="single" w:sz="8" w:space="0" w:color="auto"/>
            </w:tcBorders>
            <w:shd w:val="clear" w:color="auto" w:fill="auto"/>
            <w:noWrap/>
            <w:vAlign w:val="bottom"/>
            <w:hideMark/>
          </w:tcPr>
          <w:p w14:paraId="6E163C7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661B4620"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148CF18C"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17514B94"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Pitkin</w:t>
            </w:r>
          </w:p>
        </w:tc>
        <w:tc>
          <w:tcPr>
            <w:tcW w:w="2790" w:type="dxa"/>
            <w:tcBorders>
              <w:top w:val="nil"/>
              <w:left w:val="nil"/>
              <w:bottom w:val="single" w:sz="8" w:space="0" w:color="auto"/>
              <w:right w:val="single" w:sz="8" w:space="0" w:color="auto"/>
            </w:tcBorders>
            <w:shd w:val="clear" w:color="auto" w:fill="auto"/>
            <w:noWrap/>
            <w:vAlign w:val="bottom"/>
            <w:hideMark/>
          </w:tcPr>
          <w:p w14:paraId="24CD2257"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530 E Main St, Aspen, CO 81611</w:t>
            </w:r>
          </w:p>
        </w:tc>
        <w:tc>
          <w:tcPr>
            <w:tcW w:w="3060" w:type="dxa"/>
            <w:tcBorders>
              <w:top w:val="nil"/>
              <w:left w:val="nil"/>
              <w:bottom w:val="single" w:sz="8" w:space="0" w:color="auto"/>
              <w:right w:val="single" w:sz="8" w:space="0" w:color="auto"/>
            </w:tcBorders>
            <w:shd w:val="clear" w:color="auto" w:fill="auto"/>
            <w:noWrap/>
            <w:vAlign w:val="bottom"/>
            <w:hideMark/>
          </w:tcPr>
          <w:p w14:paraId="6CAB3892"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12/6/2022 9:00 am - 5:00 pm</w:t>
            </w:r>
          </w:p>
        </w:tc>
        <w:tc>
          <w:tcPr>
            <w:tcW w:w="1890" w:type="dxa"/>
            <w:tcBorders>
              <w:top w:val="nil"/>
              <w:left w:val="nil"/>
              <w:bottom w:val="single" w:sz="8" w:space="0" w:color="auto"/>
              <w:right w:val="single" w:sz="8" w:space="0" w:color="auto"/>
            </w:tcBorders>
            <w:shd w:val="clear" w:color="auto" w:fill="auto"/>
            <w:noWrap/>
            <w:vAlign w:val="bottom"/>
            <w:hideMark/>
          </w:tcPr>
          <w:p w14:paraId="7FA6387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9:00 am - End</w:t>
            </w:r>
          </w:p>
        </w:tc>
        <w:tc>
          <w:tcPr>
            <w:tcW w:w="1339" w:type="dxa"/>
            <w:tcBorders>
              <w:top w:val="nil"/>
              <w:left w:val="nil"/>
              <w:bottom w:val="single" w:sz="8" w:space="0" w:color="auto"/>
              <w:right w:val="single" w:sz="8" w:space="0" w:color="auto"/>
            </w:tcBorders>
            <w:shd w:val="clear" w:color="auto" w:fill="auto"/>
            <w:noWrap/>
            <w:vAlign w:val="bottom"/>
            <w:hideMark/>
          </w:tcPr>
          <w:p w14:paraId="26D21291"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641F0197"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13BBE4CA"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7E1B4CB7"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Pueblo</w:t>
            </w:r>
          </w:p>
        </w:tc>
        <w:tc>
          <w:tcPr>
            <w:tcW w:w="2790" w:type="dxa"/>
            <w:tcBorders>
              <w:top w:val="nil"/>
              <w:left w:val="nil"/>
              <w:bottom w:val="single" w:sz="8" w:space="0" w:color="auto"/>
              <w:right w:val="single" w:sz="8" w:space="0" w:color="auto"/>
            </w:tcBorders>
            <w:shd w:val="clear" w:color="auto" w:fill="auto"/>
            <w:noWrap/>
            <w:vAlign w:val="bottom"/>
            <w:hideMark/>
          </w:tcPr>
          <w:p w14:paraId="785B05E8"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720 N Main St, Ste 200, Pueblo, CO 81003</w:t>
            </w:r>
          </w:p>
        </w:tc>
        <w:tc>
          <w:tcPr>
            <w:tcW w:w="3060" w:type="dxa"/>
            <w:tcBorders>
              <w:top w:val="nil"/>
              <w:left w:val="nil"/>
              <w:bottom w:val="single" w:sz="8" w:space="0" w:color="auto"/>
              <w:right w:val="single" w:sz="8" w:space="0" w:color="auto"/>
            </w:tcBorders>
            <w:shd w:val="clear" w:color="auto" w:fill="auto"/>
            <w:noWrap/>
            <w:vAlign w:val="bottom"/>
            <w:hideMark/>
          </w:tcPr>
          <w:p w14:paraId="56FE982E"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12/5/2022 8:30 am - 5:00 pm</w:t>
            </w:r>
          </w:p>
        </w:tc>
        <w:tc>
          <w:tcPr>
            <w:tcW w:w="1890" w:type="dxa"/>
            <w:tcBorders>
              <w:top w:val="nil"/>
              <w:left w:val="nil"/>
              <w:bottom w:val="single" w:sz="8" w:space="0" w:color="auto"/>
              <w:right w:val="single" w:sz="8" w:space="0" w:color="auto"/>
            </w:tcBorders>
            <w:shd w:val="clear" w:color="auto" w:fill="auto"/>
            <w:noWrap/>
            <w:vAlign w:val="bottom"/>
            <w:hideMark/>
          </w:tcPr>
          <w:p w14:paraId="00210324"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12/6/2022 8:30 am - 5:00 pm</w:t>
            </w:r>
          </w:p>
        </w:tc>
        <w:tc>
          <w:tcPr>
            <w:tcW w:w="1339" w:type="dxa"/>
            <w:tcBorders>
              <w:top w:val="nil"/>
              <w:left w:val="nil"/>
              <w:bottom w:val="single" w:sz="8" w:space="0" w:color="auto"/>
              <w:right w:val="single" w:sz="8" w:space="0" w:color="auto"/>
            </w:tcBorders>
            <w:shd w:val="clear" w:color="auto" w:fill="auto"/>
            <w:noWrap/>
            <w:vAlign w:val="bottom"/>
            <w:hideMark/>
          </w:tcPr>
          <w:p w14:paraId="0D823B2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8:30 am - 5:00 pm</w:t>
            </w:r>
          </w:p>
        </w:tc>
        <w:tc>
          <w:tcPr>
            <w:tcW w:w="990" w:type="dxa"/>
            <w:tcBorders>
              <w:top w:val="nil"/>
              <w:left w:val="nil"/>
              <w:bottom w:val="single" w:sz="8" w:space="0" w:color="auto"/>
              <w:right w:val="single" w:sz="8" w:space="0" w:color="auto"/>
            </w:tcBorders>
            <w:shd w:val="clear" w:color="auto" w:fill="auto"/>
            <w:noWrap/>
            <w:vAlign w:val="bottom"/>
            <w:hideMark/>
          </w:tcPr>
          <w:p w14:paraId="5824B836"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8:30 am - End</w:t>
            </w:r>
          </w:p>
        </w:tc>
      </w:tr>
      <w:tr w:rsidR="00A4143A" w:rsidRPr="005C5A91" w14:paraId="145DA0BF"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2A44D806"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lastRenderedPageBreak/>
              <w:t>Rio Blanco</w:t>
            </w:r>
          </w:p>
        </w:tc>
        <w:tc>
          <w:tcPr>
            <w:tcW w:w="2790" w:type="dxa"/>
            <w:tcBorders>
              <w:top w:val="nil"/>
              <w:left w:val="nil"/>
              <w:bottom w:val="single" w:sz="8" w:space="0" w:color="auto"/>
              <w:right w:val="single" w:sz="8" w:space="0" w:color="auto"/>
            </w:tcBorders>
            <w:shd w:val="clear" w:color="auto" w:fill="auto"/>
            <w:noWrap/>
            <w:vAlign w:val="bottom"/>
            <w:hideMark/>
          </w:tcPr>
          <w:p w14:paraId="2E203253"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555 Main St, Meeker, CO 81641</w:t>
            </w:r>
          </w:p>
        </w:tc>
        <w:tc>
          <w:tcPr>
            <w:tcW w:w="3060" w:type="dxa"/>
            <w:tcBorders>
              <w:top w:val="nil"/>
              <w:left w:val="nil"/>
              <w:bottom w:val="single" w:sz="8" w:space="0" w:color="auto"/>
              <w:right w:val="single" w:sz="8" w:space="0" w:color="auto"/>
            </w:tcBorders>
            <w:shd w:val="clear" w:color="auto" w:fill="auto"/>
            <w:noWrap/>
            <w:vAlign w:val="bottom"/>
            <w:hideMark/>
          </w:tcPr>
          <w:p w14:paraId="24377352"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10:00 am (equip test)</w:t>
            </w:r>
          </w:p>
        </w:tc>
        <w:tc>
          <w:tcPr>
            <w:tcW w:w="1890" w:type="dxa"/>
            <w:tcBorders>
              <w:top w:val="nil"/>
              <w:left w:val="nil"/>
              <w:bottom w:val="single" w:sz="8" w:space="0" w:color="auto"/>
              <w:right w:val="single" w:sz="8" w:space="0" w:color="auto"/>
            </w:tcBorders>
            <w:shd w:val="clear" w:color="auto" w:fill="auto"/>
            <w:noWrap/>
            <w:vAlign w:val="bottom"/>
            <w:hideMark/>
          </w:tcPr>
          <w:p w14:paraId="7E4FCA1B"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12/9/2022 9:00 am - End (scanning)</w:t>
            </w:r>
          </w:p>
        </w:tc>
        <w:tc>
          <w:tcPr>
            <w:tcW w:w="1339" w:type="dxa"/>
            <w:tcBorders>
              <w:top w:val="nil"/>
              <w:left w:val="nil"/>
              <w:bottom w:val="single" w:sz="8" w:space="0" w:color="auto"/>
              <w:right w:val="single" w:sz="8" w:space="0" w:color="auto"/>
            </w:tcBorders>
            <w:shd w:val="clear" w:color="000000" w:fill="FFFF00"/>
            <w:noWrap/>
            <w:vAlign w:val="bottom"/>
            <w:hideMark/>
          </w:tcPr>
          <w:p w14:paraId="56096C4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12/12/2022 or 12/13/2022 (canvass)</w:t>
            </w:r>
          </w:p>
        </w:tc>
        <w:tc>
          <w:tcPr>
            <w:tcW w:w="990" w:type="dxa"/>
            <w:tcBorders>
              <w:top w:val="nil"/>
              <w:left w:val="nil"/>
              <w:bottom w:val="single" w:sz="8" w:space="0" w:color="auto"/>
              <w:right w:val="single" w:sz="8" w:space="0" w:color="auto"/>
            </w:tcBorders>
            <w:shd w:val="clear" w:color="auto" w:fill="auto"/>
            <w:noWrap/>
            <w:vAlign w:val="bottom"/>
            <w:hideMark/>
          </w:tcPr>
          <w:p w14:paraId="428C1DB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553948FD"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66EC84FE"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Rio Grande</w:t>
            </w:r>
          </w:p>
        </w:tc>
        <w:tc>
          <w:tcPr>
            <w:tcW w:w="2790" w:type="dxa"/>
            <w:tcBorders>
              <w:top w:val="nil"/>
              <w:left w:val="nil"/>
              <w:bottom w:val="single" w:sz="8" w:space="0" w:color="auto"/>
              <w:right w:val="single" w:sz="8" w:space="0" w:color="auto"/>
            </w:tcBorders>
            <w:shd w:val="clear" w:color="auto" w:fill="auto"/>
            <w:noWrap/>
            <w:vAlign w:val="bottom"/>
            <w:hideMark/>
          </w:tcPr>
          <w:p w14:paraId="1AB6FAA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965 6th St, Del Norte, CO 811325</w:t>
            </w:r>
          </w:p>
        </w:tc>
        <w:tc>
          <w:tcPr>
            <w:tcW w:w="3060" w:type="dxa"/>
            <w:tcBorders>
              <w:top w:val="nil"/>
              <w:left w:val="nil"/>
              <w:bottom w:val="single" w:sz="8" w:space="0" w:color="auto"/>
              <w:right w:val="single" w:sz="8" w:space="0" w:color="auto"/>
            </w:tcBorders>
            <w:shd w:val="clear" w:color="auto" w:fill="auto"/>
            <w:noWrap/>
            <w:vAlign w:val="bottom"/>
            <w:hideMark/>
          </w:tcPr>
          <w:p w14:paraId="78BAFEEE"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8:00 am - 4:00 pm</w:t>
            </w:r>
          </w:p>
        </w:tc>
        <w:tc>
          <w:tcPr>
            <w:tcW w:w="1890" w:type="dxa"/>
            <w:tcBorders>
              <w:top w:val="nil"/>
              <w:left w:val="nil"/>
              <w:bottom w:val="single" w:sz="8" w:space="0" w:color="auto"/>
              <w:right w:val="single" w:sz="8" w:space="0" w:color="auto"/>
            </w:tcBorders>
            <w:shd w:val="clear" w:color="auto" w:fill="auto"/>
            <w:noWrap/>
            <w:vAlign w:val="bottom"/>
            <w:hideMark/>
          </w:tcPr>
          <w:p w14:paraId="38D2F2F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8:00 am - End</w:t>
            </w:r>
          </w:p>
        </w:tc>
        <w:tc>
          <w:tcPr>
            <w:tcW w:w="1339" w:type="dxa"/>
            <w:tcBorders>
              <w:top w:val="nil"/>
              <w:left w:val="nil"/>
              <w:bottom w:val="single" w:sz="8" w:space="0" w:color="auto"/>
              <w:right w:val="single" w:sz="8" w:space="0" w:color="auto"/>
            </w:tcBorders>
            <w:shd w:val="clear" w:color="auto" w:fill="auto"/>
            <w:noWrap/>
            <w:vAlign w:val="bottom"/>
            <w:hideMark/>
          </w:tcPr>
          <w:p w14:paraId="0FC09793"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6A8396B3"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5E115F2F"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11B1E456"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Saguache</w:t>
            </w:r>
          </w:p>
        </w:tc>
        <w:tc>
          <w:tcPr>
            <w:tcW w:w="2790" w:type="dxa"/>
            <w:tcBorders>
              <w:top w:val="nil"/>
              <w:left w:val="nil"/>
              <w:bottom w:val="single" w:sz="8" w:space="0" w:color="auto"/>
              <w:right w:val="single" w:sz="8" w:space="0" w:color="auto"/>
            </w:tcBorders>
            <w:shd w:val="clear" w:color="auto" w:fill="auto"/>
            <w:noWrap/>
            <w:vAlign w:val="bottom"/>
            <w:hideMark/>
          </w:tcPr>
          <w:p w14:paraId="7091633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501 4th St, Saguache, CO 81149</w:t>
            </w:r>
          </w:p>
        </w:tc>
        <w:tc>
          <w:tcPr>
            <w:tcW w:w="3060" w:type="dxa"/>
            <w:tcBorders>
              <w:top w:val="nil"/>
              <w:left w:val="nil"/>
              <w:bottom w:val="single" w:sz="8" w:space="0" w:color="auto"/>
              <w:right w:val="single" w:sz="8" w:space="0" w:color="auto"/>
            </w:tcBorders>
            <w:shd w:val="clear" w:color="auto" w:fill="auto"/>
            <w:noWrap/>
            <w:vAlign w:val="bottom"/>
            <w:hideMark/>
          </w:tcPr>
          <w:p w14:paraId="14987373"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12/6/2022 8:00 am - 4:00 pm</w:t>
            </w:r>
          </w:p>
        </w:tc>
        <w:tc>
          <w:tcPr>
            <w:tcW w:w="1890" w:type="dxa"/>
            <w:tcBorders>
              <w:top w:val="nil"/>
              <w:left w:val="nil"/>
              <w:bottom w:val="single" w:sz="8" w:space="0" w:color="auto"/>
              <w:right w:val="single" w:sz="8" w:space="0" w:color="auto"/>
            </w:tcBorders>
            <w:shd w:val="clear" w:color="auto" w:fill="auto"/>
            <w:noWrap/>
            <w:vAlign w:val="bottom"/>
            <w:hideMark/>
          </w:tcPr>
          <w:p w14:paraId="3791D26D"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12/7/2022 8:00 am - End</w:t>
            </w:r>
          </w:p>
        </w:tc>
        <w:tc>
          <w:tcPr>
            <w:tcW w:w="1339" w:type="dxa"/>
            <w:tcBorders>
              <w:top w:val="nil"/>
              <w:left w:val="nil"/>
              <w:bottom w:val="single" w:sz="8" w:space="0" w:color="auto"/>
              <w:right w:val="single" w:sz="8" w:space="0" w:color="auto"/>
            </w:tcBorders>
            <w:shd w:val="clear" w:color="auto" w:fill="auto"/>
            <w:noWrap/>
            <w:vAlign w:val="bottom"/>
            <w:hideMark/>
          </w:tcPr>
          <w:p w14:paraId="70427CA8"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41B529CC"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0A11C623"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B7D7360"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San Juan</w:t>
            </w:r>
          </w:p>
        </w:tc>
        <w:tc>
          <w:tcPr>
            <w:tcW w:w="2790" w:type="dxa"/>
            <w:tcBorders>
              <w:top w:val="nil"/>
              <w:left w:val="nil"/>
              <w:bottom w:val="single" w:sz="8" w:space="0" w:color="auto"/>
              <w:right w:val="single" w:sz="8" w:space="0" w:color="auto"/>
            </w:tcBorders>
            <w:shd w:val="clear" w:color="auto" w:fill="auto"/>
            <w:noWrap/>
            <w:vAlign w:val="bottom"/>
            <w:hideMark/>
          </w:tcPr>
          <w:p w14:paraId="76C019E4"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1557 Greene St, Silverton, CO 81149</w:t>
            </w:r>
          </w:p>
        </w:tc>
        <w:tc>
          <w:tcPr>
            <w:tcW w:w="3060" w:type="dxa"/>
            <w:tcBorders>
              <w:top w:val="nil"/>
              <w:left w:val="nil"/>
              <w:bottom w:val="single" w:sz="8" w:space="0" w:color="auto"/>
              <w:right w:val="single" w:sz="8" w:space="0" w:color="auto"/>
            </w:tcBorders>
            <w:shd w:val="clear" w:color="auto" w:fill="auto"/>
            <w:noWrap/>
            <w:vAlign w:val="bottom"/>
            <w:hideMark/>
          </w:tcPr>
          <w:p w14:paraId="42AE2EDF"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9:30 am - End (hand count)</w:t>
            </w:r>
          </w:p>
        </w:tc>
        <w:tc>
          <w:tcPr>
            <w:tcW w:w="1890" w:type="dxa"/>
            <w:tcBorders>
              <w:top w:val="nil"/>
              <w:left w:val="nil"/>
              <w:bottom w:val="single" w:sz="8" w:space="0" w:color="auto"/>
              <w:right w:val="single" w:sz="8" w:space="0" w:color="auto"/>
            </w:tcBorders>
            <w:shd w:val="clear" w:color="auto" w:fill="auto"/>
            <w:noWrap/>
            <w:vAlign w:val="bottom"/>
            <w:hideMark/>
          </w:tcPr>
          <w:p w14:paraId="2F490258"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1339" w:type="dxa"/>
            <w:tcBorders>
              <w:top w:val="nil"/>
              <w:left w:val="nil"/>
              <w:bottom w:val="single" w:sz="8" w:space="0" w:color="auto"/>
              <w:right w:val="single" w:sz="8" w:space="0" w:color="auto"/>
            </w:tcBorders>
            <w:shd w:val="clear" w:color="auto" w:fill="auto"/>
            <w:noWrap/>
            <w:vAlign w:val="bottom"/>
            <w:hideMark/>
          </w:tcPr>
          <w:p w14:paraId="1EEBC1F0"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bottom"/>
            <w:hideMark/>
          </w:tcPr>
          <w:p w14:paraId="557BD11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1F2DE0DE" w14:textId="77777777" w:rsidTr="00A4143A">
        <w:trPr>
          <w:trHeight w:val="315"/>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66EAF192" w14:textId="77777777" w:rsidR="005C5A91" w:rsidRPr="005C5A91" w:rsidRDefault="005C5A91" w:rsidP="005C5A91">
            <w:pPr>
              <w:spacing w:after="0" w:line="240" w:lineRule="auto"/>
              <w:rPr>
                <w:rFonts w:ascii="Arial" w:eastAsia="Times New Roman" w:hAnsi="Arial" w:cs="Arial"/>
                <w:color w:val="000000"/>
                <w:sz w:val="20"/>
                <w:szCs w:val="20"/>
              </w:rPr>
            </w:pPr>
            <w:r w:rsidRPr="005C5A91">
              <w:rPr>
                <w:rFonts w:ascii="Arial" w:eastAsia="Times New Roman" w:hAnsi="Arial" w:cs="Arial"/>
                <w:color w:val="000000"/>
                <w:sz w:val="20"/>
                <w:szCs w:val="20"/>
              </w:rPr>
              <w:t>San Miguel</w:t>
            </w:r>
          </w:p>
        </w:tc>
        <w:tc>
          <w:tcPr>
            <w:tcW w:w="2790" w:type="dxa"/>
            <w:tcBorders>
              <w:top w:val="nil"/>
              <w:left w:val="nil"/>
              <w:bottom w:val="single" w:sz="8" w:space="0" w:color="auto"/>
              <w:right w:val="single" w:sz="8" w:space="0" w:color="auto"/>
            </w:tcBorders>
            <w:shd w:val="clear" w:color="auto" w:fill="auto"/>
            <w:noWrap/>
            <w:vAlign w:val="bottom"/>
            <w:hideMark/>
          </w:tcPr>
          <w:p w14:paraId="5E426B78"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305 Colorado Ave, Telluride, CO 81435</w:t>
            </w:r>
          </w:p>
        </w:tc>
        <w:tc>
          <w:tcPr>
            <w:tcW w:w="3060" w:type="dxa"/>
            <w:tcBorders>
              <w:top w:val="nil"/>
              <w:left w:val="nil"/>
              <w:bottom w:val="single" w:sz="8" w:space="0" w:color="auto"/>
              <w:right w:val="single" w:sz="8" w:space="0" w:color="auto"/>
            </w:tcBorders>
            <w:shd w:val="clear" w:color="auto" w:fill="auto"/>
            <w:noWrap/>
            <w:vAlign w:val="bottom"/>
            <w:hideMark/>
          </w:tcPr>
          <w:p w14:paraId="3521B6FB"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12/8/2022 9:15 am - 5:00 pm</w:t>
            </w:r>
          </w:p>
        </w:tc>
        <w:tc>
          <w:tcPr>
            <w:tcW w:w="1890" w:type="dxa"/>
            <w:tcBorders>
              <w:top w:val="nil"/>
              <w:left w:val="nil"/>
              <w:bottom w:val="single" w:sz="8" w:space="0" w:color="auto"/>
              <w:right w:val="single" w:sz="8" w:space="0" w:color="auto"/>
            </w:tcBorders>
            <w:shd w:val="clear" w:color="auto" w:fill="auto"/>
            <w:noWrap/>
            <w:vAlign w:val="bottom"/>
            <w:hideMark/>
          </w:tcPr>
          <w:p w14:paraId="69759399"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12/9/2022 9:15 am - 5:00 pm</w:t>
            </w:r>
          </w:p>
        </w:tc>
        <w:tc>
          <w:tcPr>
            <w:tcW w:w="1339" w:type="dxa"/>
            <w:tcBorders>
              <w:top w:val="nil"/>
              <w:left w:val="nil"/>
              <w:bottom w:val="single" w:sz="8" w:space="0" w:color="auto"/>
              <w:right w:val="single" w:sz="8" w:space="0" w:color="auto"/>
            </w:tcBorders>
            <w:shd w:val="clear" w:color="auto" w:fill="auto"/>
            <w:noWrap/>
            <w:vAlign w:val="bottom"/>
            <w:hideMark/>
          </w:tcPr>
          <w:p w14:paraId="5EAC3B4F"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12/12/2022 9:15 am - End (if needed)</w:t>
            </w:r>
          </w:p>
        </w:tc>
        <w:tc>
          <w:tcPr>
            <w:tcW w:w="990" w:type="dxa"/>
            <w:tcBorders>
              <w:top w:val="nil"/>
              <w:left w:val="nil"/>
              <w:bottom w:val="single" w:sz="8" w:space="0" w:color="auto"/>
              <w:right w:val="single" w:sz="8" w:space="0" w:color="auto"/>
            </w:tcBorders>
            <w:shd w:val="clear" w:color="auto" w:fill="auto"/>
            <w:noWrap/>
            <w:vAlign w:val="bottom"/>
            <w:hideMark/>
          </w:tcPr>
          <w:p w14:paraId="106C20AA" w14:textId="77777777" w:rsidR="005C5A91" w:rsidRPr="005C5A91" w:rsidRDefault="005C5A91" w:rsidP="005C5A91">
            <w:pPr>
              <w:spacing w:after="0" w:line="240" w:lineRule="auto"/>
              <w:rPr>
                <w:rFonts w:ascii="Calibri" w:eastAsia="Times New Roman" w:hAnsi="Calibri" w:cs="Calibri"/>
                <w:color w:val="000000"/>
              </w:rPr>
            </w:pPr>
            <w:r w:rsidRPr="005C5A91">
              <w:rPr>
                <w:rFonts w:ascii="Calibri" w:eastAsia="Times New Roman" w:hAnsi="Calibri" w:cs="Calibri"/>
                <w:color w:val="000000"/>
              </w:rPr>
              <w:t> </w:t>
            </w:r>
          </w:p>
        </w:tc>
      </w:tr>
      <w:tr w:rsidR="00A4143A" w:rsidRPr="005C5A91" w14:paraId="1712812F" w14:textId="77777777" w:rsidTr="00A4143A">
        <w:trPr>
          <w:trHeight w:val="300"/>
        </w:trPr>
        <w:tc>
          <w:tcPr>
            <w:tcW w:w="1261" w:type="dxa"/>
            <w:tcBorders>
              <w:top w:val="nil"/>
              <w:left w:val="nil"/>
              <w:bottom w:val="nil"/>
              <w:right w:val="nil"/>
            </w:tcBorders>
            <w:shd w:val="clear" w:color="auto" w:fill="auto"/>
            <w:noWrap/>
            <w:vAlign w:val="bottom"/>
            <w:hideMark/>
          </w:tcPr>
          <w:p w14:paraId="3E186696" w14:textId="77777777" w:rsidR="005C5A91" w:rsidRPr="005C5A91" w:rsidRDefault="005C5A91" w:rsidP="005C5A91">
            <w:pPr>
              <w:spacing w:after="0" w:line="240" w:lineRule="auto"/>
              <w:rPr>
                <w:rFonts w:ascii="Calibri" w:eastAsia="Times New Roman" w:hAnsi="Calibri" w:cs="Calibri"/>
                <w:color w:val="000000"/>
              </w:rPr>
            </w:pPr>
          </w:p>
        </w:tc>
        <w:tc>
          <w:tcPr>
            <w:tcW w:w="2790" w:type="dxa"/>
            <w:tcBorders>
              <w:top w:val="nil"/>
              <w:left w:val="nil"/>
              <w:bottom w:val="nil"/>
              <w:right w:val="nil"/>
            </w:tcBorders>
            <w:shd w:val="clear" w:color="auto" w:fill="auto"/>
            <w:noWrap/>
            <w:vAlign w:val="bottom"/>
            <w:hideMark/>
          </w:tcPr>
          <w:p w14:paraId="49245C56" w14:textId="77777777" w:rsidR="005C5A91" w:rsidRPr="005C5A91" w:rsidRDefault="005C5A91" w:rsidP="005C5A91">
            <w:pPr>
              <w:spacing w:after="0" w:line="240" w:lineRule="auto"/>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12F732E6" w14:textId="77777777" w:rsidR="005C5A91" w:rsidRPr="005C5A91" w:rsidRDefault="005C5A91" w:rsidP="005C5A91">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30686B5C" w14:textId="77777777" w:rsidR="005C5A91" w:rsidRPr="005C5A91" w:rsidRDefault="005C5A91" w:rsidP="005C5A91">
            <w:pPr>
              <w:spacing w:after="0" w:line="240" w:lineRule="auto"/>
              <w:rPr>
                <w:rFonts w:ascii="Times New Roman" w:eastAsia="Times New Roman" w:hAnsi="Times New Roman" w:cs="Times New Roman"/>
                <w:sz w:val="20"/>
                <w:szCs w:val="20"/>
              </w:rPr>
            </w:pPr>
          </w:p>
        </w:tc>
        <w:tc>
          <w:tcPr>
            <w:tcW w:w="1339" w:type="dxa"/>
            <w:tcBorders>
              <w:top w:val="nil"/>
              <w:left w:val="nil"/>
              <w:bottom w:val="nil"/>
              <w:right w:val="nil"/>
            </w:tcBorders>
            <w:shd w:val="clear" w:color="auto" w:fill="auto"/>
            <w:noWrap/>
            <w:vAlign w:val="bottom"/>
            <w:hideMark/>
          </w:tcPr>
          <w:p w14:paraId="30EB7F0A" w14:textId="77777777" w:rsidR="005C5A91" w:rsidRPr="005C5A91" w:rsidRDefault="005C5A91" w:rsidP="005C5A91">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757B92" w14:textId="77777777" w:rsidR="005C5A91" w:rsidRPr="005C5A91" w:rsidRDefault="005C5A91" w:rsidP="005C5A91">
            <w:pPr>
              <w:spacing w:after="0" w:line="240" w:lineRule="auto"/>
              <w:rPr>
                <w:rFonts w:ascii="Times New Roman" w:eastAsia="Times New Roman" w:hAnsi="Times New Roman" w:cs="Times New Roman"/>
                <w:sz w:val="20"/>
                <w:szCs w:val="20"/>
              </w:rPr>
            </w:pPr>
          </w:p>
        </w:tc>
      </w:tr>
    </w:tbl>
    <w:p w14:paraId="3EB19DE4" w14:textId="77777777" w:rsidR="005C5A91" w:rsidRPr="008757B2" w:rsidRDefault="005C5A91" w:rsidP="00FC1552">
      <w:pPr>
        <w:spacing w:line="240" w:lineRule="auto"/>
        <w:rPr>
          <w:rFonts w:cstheme="minorHAnsi"/>
          <w:sz w:val="24"/>
          <w:szCs w:val="24"/>
        </w:rPr>
      </w:pPr>
    </w:p>
    <w:sectPr w:rsidR="005C5A91" w:rsidRPr="008757B2" w:rsidSect="00A4143A">
      <w:pgSz w:w="12240" w:h="15840"/>
      <w:pgMar w:top="900" w:right="108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IDFont+F2">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F"/>
    <w:rsid w:val="00041407"/>
    <w:rsid w:val="00047715"/>
    <w:rsid w:val="000617A4"/>
    <w:rsid w:val="00267FBA"/>
    <w:rsid w:val="003A5769"/>
    <w:rsid w:val="00401BD3"/>
    <w:rsid w:val="004164E5"/>
    <w:rsid w:val="00417819"/>
    <w:rsid w:val="00423469"/>
    <w:rsid w:val="004E71D6"/>
    <w:rsid w:val="004F0A1F"/>
    <w:rsid w:val="005C5A91"/>
    <w:rsid w:val="006E33C2"/>
    <w:rsid w:val="0070609A"/>
    <w:rsid w:val="007C2991"/>
    <w:rsid w:val="00841DC7"/>
    <w:rsid w:val="008757B2"/>
    <w:rsid w:val="008D5ACC"/>
    <w:rsid w:val="008D7A99"/>
    <w:rsid w:val="00971B65"/>
    <w:rsid w:val="009723D6"/>
    <w:rsid w:val="00986CA8"/>
    <w:rsid w:val="00A27E4E"/>
    <w:rsid w:val="00A332B7"/>
    <w:rsid w:val="00A4143A"/>
    <w:rsid w:val="00AF61DB"/>
    <w:rsid w:val="00B56697"/>
    <w:rsid w:val="00C20FAD"/>
    <w:rsid w:val="00C311E6"/>
    <w:rsid w:val="00C558A8"/>
    <w:rsid w:val="00CB54EE"/>
    <w:rsid w:val="00D33B8E"/>
    <w:rsid w:val="00D50FFF"/>
    <w:rsid w:val="00E255F4"/>
    <w:rsid w:val="00E268D9"/>
    <w:rsid w:val="00EB08F6"/>
    <w:rsid w:val="00F552AE"/>
    <w:rsid w:val="00FA1072"/>
    <w:rsid w:val="00FB5B0F"/>
    <w:rsid w:val="00FC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75E6"/>
  <w15:chartTrackingRefBased/>
  <w15:docId w15:val="{73F069AB-4220-4934-8D69-BE30F897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769"/>
    <w:rPr>
      <w:color w:val="0000FF"/>
      <w:u w:val="single"/>
    </w:rPr>
  </w:style>
  <w:style w:type="character" w:styleId="UnresolvedMention">
    <w:name w:val="Unresolved Mention"/>
    <w:basedOn w:val="DefaultParagraphFont"/>
    <w:uiPriority w:val="99"/>
    <w:semiHidden/>
    <w:unhideWhenUsed/>
    <w:rsid w:val="00A27E4E"/>
    <w:rPr>
      <w:color w:val="605E5C"/>
      <w:shd w:val="clear" w:color="auto" w:fill="E1DFDD"/>
    </w:rPr>
  </w:style>
  <w:style w:type="paragraph" w:customStyle="1" w:styleId="Default">
    <w:name w:val="Default"/>
    <w:rsid w:val="00C20F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ockquote">
    <w:name w:val="blockquote"/>
    <w:basedOn w:val="Normal"/>
    <w:rsid w:val="00047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linked-ref">
    <w:name w:val="unlinked-ref"/>
    <w:basedOn w:val="DefaultParagraphFont"/>
    <w:rsid w:val="00047715"/>
  </w:style>
  <w:style w:type="paragraph" w:styleId="NormalWeb">
    <w:name w:val="Normal (Web)"/>
    <w:basedOn w:val="Normal"/>
    <w:uiPriority w:val="99"/>
    <w:unhideWhenUsed/>
    <w:rsid w:val="00047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6162">
      <w:bodyDiv w:val="1"/>
      <w:marLeft w:val="0"/>
      <w:marRight w:val="0"/>
      <w:marTop w:val="0"/>
      <w:marBottom w:val="0"/>
      <w:divBdr>
        <w:top w:val="none" w:sz="0" w:space="0" w:color="auto"/>
        <w:left w:val="none" w:sz="0" w:space="0" w:color="auto"/>
        <w:bottom w:val="none" w:sz="0" w:space="0" w:color="auto"/>
        <w:right w:val="none" w:sz="0" w:space="0" w:color="auto"/>
      </w:divBdr>
    </w:div>
    <w:div w:id="557282392">
      <w:bodyDiv w:val="1"/>
      <w:marLeft w:val="0"/>
      <w:marRight w:val="0"/>
      <w:marTop w:val="0"/>
      <w:marBottom w:val="0"/>
      <w:divBdr>
        <w:top w:val="none" w:sz="0" w:space="0" w:color="auto"/>
        <w:left w:val="none" w:sz="0" w:space="0" w:color="auto"/>
        <w:bottom w:val="none" w:sz="0" w:space="0" w:color="auto"/>
        <w:right w:val="none" w:sz="0" w:space="0" w:color="auto"/>
      </w:divBdr>
    </w:div>
    <w:div w:id="1124545765">
      <w:bodyDiv w:val="1"/>
      <w:marLeft w:val="0"/>
      <w:marRight w:val="0"/>
      <w:marTop w:val="0"/>
      <w:marBottom w:val="0"/>
      <w:divBdr>
        <w:top w:val="none" w:sz="0" w:space="0" w:color="auto"/>
        <w:left w:val="none" w:sz="0" w:space="0" w:color="auto"/>
        <w:bottom w:val="none" w:sz="0" w:space="0" w:color="auto"/>
        <w:right w:val="none" w:sz="0" w:space="0" w:color="auto"/>
      </w:divBdr>
    </w:div>
    <w:div w:id="1677725687">
      <w:bodyDiv w:val="1"/>
      <w:marLeft w:val="0"/>
      <w:marRight w:val="0"/>
      <w:marTop w:val="0"/>
      <w:marBottom w:val="0"/>
      <w:divBdr>
        <w:top w:val="none" w:sz="0" w:space="0" w:color="auto"/>
        <w:left w:val="none" w:sz="0" w:space="0" w:color="auto"/>
        <w:bottom w:val="none" w:sz="0" w:space="0" w:color="auto"/>
        <w:right w:val="none" w:sz="0" w:space="0" w:color="auto"/>
      </w:divBdr>
    </w:div>
    <w:div w:id="1886526317">
      <w:bodyDiv w:val="1"/>
      <w:marLeft w:val="0"/>
      <w:marRight w:val="0"/>
      <w:marTop w:val="0"/>
      <w:marBottom w:val="0"/>
      <w:divBdr>
        <w:top w:val="none" w:sz="0" w:space="0" w:color="auto"/>
        <w:left w:val="none" w:sz="0" w:space="0" w:color="auto"/>
        <w:bottom w:val="none" w:sz="0" w:space="0" w:color="auto"/>
        <w:right w:val="none" w:sz="0" w:space="0" w:color="auto"/>
      </w:divBdr>
    </w:div>
    <w:div w:id="20540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elix@alamosacounty.org" TargetMode="External"/><Relationship Id="rId13" Type="http://schemas.openxmlformats.org/officeDocument/2006/relationships/hyperlink" Target="mailto:tstephenson@deltacounty.com" TargetMode="External"/><Relationship Id="rId18" Type="http://schemas.openxmlformats.org/officeDocument/2006/relationships/hyperlink" Target="mailto:clerk@hinsdalecountycolorado.us" TargetMode="External"/><Relationship Id="rId26" Type="http://schemas.openxmlformats.org/officeDocument/2006/relationships/hyperlink" Target="mailto:elections@montrosecounty.net" TargetMode="External"/><Relationship Id="rId39" Type="http://schemas.openxmlformats.org/officeDocument/2006/relationships/hyperlink" Target="mailto:nancyh@sanmiguelcountyco.gov" TargetMode="External"/><Relationship Id="rId3" Type="http://schemas.openxmlformats.org/officeDocument/2006/relationships/webSettings" Target="webSettings.xml"/><Relationship Id="rId21" Type="http://schemas.openxmlformats.org/officeDocument/2006/relationships/hyperlink" Target="mailto:peach.vigil@lasanimascounty.org" TargetMode="External"/><Relationship Id="rId34" Type="http://schemas.openxmlformats.org/officeDocument/2006/relationships/hyperlink" Target="mailto:clerk@riograndecounty.org" TargetMode="External"/><Relationship Id="rId7" Type="http://schemas.openxmlformats.org/officeDocument/2006/relationships/hyperlink" Target="https://casetext.com/statute/colorado-revised-statutes/title-1-elections/general-primary-recall-and-congressional-vacancy-elections/article-105-recounts/section-1-105-101-recounts-required-expenses" TargetMode="External"/><Relationship Id="rId12" Type="http://schemas.openxmlformats.org/officeDocument/2006/relationships/hyperlink" Target="mailto:Clerkandrecorder@costillacounty-co.gov" TargetMode="External"/><Relationship Id="rId17" Type="http://schemas.openxmlformats.org/officeDocument/2006/relationships/hyperlink" Target="mailto:ksimillion@gunnisoncounty.org" TargetMode="External"/><Relationship Id="rId25" Type="http://schemas.openxmlformats.org/officeDocument/2006/relationships/hyperlink" Target="mailto:kpercell@co.montezuma.co.us" TargetMode="External"/><Relationship Id="rId33" Type="http://schemas.openxmlformats.org/officeDocument/2006/relationships/hyperlink" Target="mailto:clerk@rbc.us" TargetMode="External"/><Relationship Id="rId38" Type="http://schemas.openxmlformats.org/officeDocument/2006/relationships/hyperlink" Target="mailto:clerkandrecorder@sanmiguelcountyco.gov" TargetMode="External"/><Relationship Id="rId2" Type="http://schemas.openxmlformats.org/officeDocument/2006/relationships/settings" Target="settings.xml"/><Relationship Id="rId16" Type="http://schemas.openxmlformats.org/officeDocument/2006/relationships/hyperlink" Target="mailto:elections@garfield-county.com" TargetMode="External"/><Relationship Id="rId20" Type="http://schemas.openxmlformats.org/officeDocument/2006/relationships/hyperlink" Target="mailto:elections@co.laplata.co.us" TargetMode="External"/><Relationship Id="rId29" Type="http://schemas.openxmlformats.org/officeDocument/2006/relationships/hyperlink" Target="mailto:mnauer@ouraycountyco.gov"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setext.com/statute/colorado-revised-statutes/title-1-elections/general-primary-recall-and-congressional-vacancy-elections/article-105-recounts/section-1-105-102-recounts-for-congressional-state-and-district-offices-state-ballot-questions-and-state-ballot-issues" TargetMode="External"/><Relationship Id="rId11" Type="http://schemas.openxmlformats.org/officeDocument/2006/relationships/hyperlink" Target="mailto:najondine.placek@costillacounty-co.gov" TargetMode="External"/><Relationship Id="rId24" Type="http://schemas.openxmlformats.org/officeDocument/2006/relationships/hyperlink" Target="mailto:traschke@moffatcounty.net" TargetMode="External"/><Relationship Id="rId32" Type="http://schemas.openxmlformats.org/officeDocument/2006/relationships/hyperlink" Target="mailto:elections@pueblocounty.us" TargetMode="External"/><Relationship Id="rId37" Type="http://schemas.openxmlformats.org/officeDocument/2006/relationships/hyperlink" Target="mailto:stephanniev@sanmiguelcountyco.gov" TargetMode="External"/><Relationship Id="rId40" Type="http://schemas.openxmlformats.org/officeDocument/2006/relationships/fontTable" Target="fontTable.xml"/><Relationship Id="rId5" Type="http://schemas.openxmlformats.org/officeDocument/2006/relationships/hyperlink" Target="https://casetext.com/statute/colorado-revised-statutes/title-1-elections/general-primary-recall-and-congressional-vacancy-elections/article-105-recounts/section-1-105-102-recounts-for-congressional-state-and-district-offices-state-ballot-questions-and-state-ballot-issues" TargetMode="External"/><Relationship Id="rId15" Type="http://schemas.openxmlformats.org/officeDocument/2006/relationships/hyperlink" Target="mailto:elections@eaglecounty.us" TargetMode="External"/><Relationship Id="rId23" Type="http://schemas.openxmlformats.org/officeDocument/2006/relationships/hyperlink" Target="mailto:mineralcountyclerk@hotmail.com" TargetMode="External"/><Relationship Id="rId28" Type="http://schemas.openxmlformats.org/officeDocument/2006/relationships/hyperlink" Target="mailto:nathan@shultz-law.com" TargetMode="External"/><Relationship Id="rId36" Type="http://schemas.openxmlformats.org/officeDocument/2006/relationships/hyperlink" Target="mailto:dgerade@saguachecounty-co.gov" TargetMode="External"/><Relationship Id="rId10" Type="http://schemas.openxmlformats.org/officeDocument/2006/relationships/hyperlink" Target="mailto:nruybal@co.conejos.co.us" TargetMode="External"/><Relationship Id="rId19" Type="http://schemas.openxmlformats.org/officeDocument/2006/relationships/hyperlink" Target="mailto:nancy@huerfano.us" TargetMode="External"/><Relationship Id="rId31" Type="http://schemas.openxmlformats.org/officeDocument/2006/relationships/hyperlink" Target="mailto:ortiz@pueblocounty.us" TargetMode="External"/><Relationship Id="rId4" Type="http://schemas.openxmlformats.org/officeDocument/2006/relationships/hyperlink" Target="https://casetext.com/statute/colorado-revised-statutes/title-1-elections/general-primary-recall-and-congressional-vacancy-elections/article-105-recounts/section-1-105-102-recounts-for-congressional-state-and-district-offices-state-ballot-questions-and-state-ballot-issues" TargetMode="External"/><Relationship Id="rId9" Type="http://schemas.openxmlformats.org/officeDocument/2006/relationships/hyperlink" Target="mailto:karchuleta@archuletacounty.org" TargetMode="External"/><Relationship Id="rId14" Type="http://schemas.openxmlformats.org/officeDocument/2006/relationships/hyperlink" Target="mailto:dcclerk@fone.net" TargetMode="External"/><Relationship Id="rId22" Type="http://schemas.openxmlformats.org/officeDocument/2006/relationships/hyperlink" Target="mailto:voter.info@mesacounty.us" TargetMode="External"/><Relationship Id="rId27" Type="http://schemas.openxmlformats.org/officeDocument/2006/relationships/hyperlink" Target="mailto:lscott@oterogov.org" TargetMode="External"/><Relationship Id="rId30" Type="http://schemas.openxmlformats.org/officeDocument/2006/relationships/hyperlink" Target="mailto:elections@pitkincounty.com" TargetMode="External"/><Relationship Id="rId35" Type="http://schemas.openxmlformats.org/officeDocument/2006/relationships/hyperlink" Target="mailto:tgilbert@saguache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Opines</dc:creator>
  <cp:keywords/>
  <dc:description/>
  <cp:lastModifiedBy>Linda Opines</cp:lastModifiedBy>
  <cp:revision>4</cp:revision>
  <dcterms:created xsi:type="dcterms:W3CDTF">2022-12-05T22:15:00Z</dcterms:created>
  <dcterms:modified xsi:type="dcterms:W3CDTF">2022-12-05T22:49:00Z</dcterms:modified>
</cp:coreProperties>
</file>